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2BCC" w14:textId="55344366" w:rsidR="0039023D" w:rsidRDefault="00FB11DD" w:rsidP="0039023D">
      <w:pPr>
        <w:keepNext/>
        <w:spacing w:after="0" w:line="360" w:lineRule="auto"/>
        <w:ind w:firstLine="708"/>
        <w:jc w:val="right"/>
        <w:outlineLvl w:val="1"/>
        <w:rPr>
          <w:rFonts w:ascii="Times New Roman" w:eastAsia="Times New Roman" w:hAnsi="Times New Roman" w:cs="Times New Roman"/>
          <w:kern w:val="26"/>
          <w:sz w:val="26"/>
          <w:szCs w:val="26"/>
          <w:lang w:eastAsia="pl-PL"/>
        </w:rPr>
      </w:pPr>
      <w:r>
        <w:rPr>
          <w:rFonts w:ascii="Tahoma" w:hAnsi="Tahoma" w:cs="Tahoma"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971649" wp14:editId="30E5B4F0">
                <wp:simplePos x="0" y="0"/>
                <wp:positionH relativeFrom="column">
                  <wp:posOffset>11430</wp:posOffset>
                </wp:positionH>
                <wp:positionV relativeFrom="paragraph">
                  <wp:posOffset>8890</wp:posOffset>
                </wp:positionV>
                <wp:extent cx="2748915" cy="1206500"/>
                <wp:effectExtent l="0" t="0" r="13335" b="12700"/>
                <wp:wrapNone/>
                <wp:docPr id="1" name="Pole tekstow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8915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D94A8" w14:textId="77777777" w:rsidR="000C1854" w:rsidRPr="001A620A" w:rsidRDefault="000C1854" w:rsidP="000C1854">
                            <w:pPr>
                              <w:pStyle w:val="Nagwek"/>
                              <w:rPr>
                                <w:rFonts w:ascii="Tahoma" w:hAnsi="Tahoma" w:cs="Tahoma"/>
                                <w:b/>
                                <w:spacing w:val="20"/>
                                <w:sz w:val="16"/>
                                <w:szCs w:val="16"/>
                              </w:rPr>
                            </w:pPr>
                          </w:p>
                          <w:p w14:paraId="283CDAE8" w14:textId="77777777" w:rsidR="000C1854" w:rsidRPr="001A620A" w:rsidRDefault="000C1854" w:rsidP="000C1854">
                            <w:pPr>
                              <w:pStyle w:val="Nagwek"/>
                              <w:jc w:val="center"/>
                              <w:rPr>
                                <w:rFonts w:ascii="Tahoma" w:hAnsi="Tahoma" w:cs="Tahoma"/>
                                <w:b/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1A620A">
                              <w:rPr>
                                <w:rFonts w:ascii="Tahoma" w:hAnsi="Tahoma" w:cs="Tahoma"/>
                                <w:b/>
                                <w:spacing w:val="20"/>
                                <w:sz w:val="16"/>
                                <w:szCs w:val="16"/>
                              </w:rPr>
                              <w:t>KANCELARIA NOTARIALNA</w:t>
                            </w:r>
                          </w:p>
                          <w:p w14:paraId="41A6C315" w14:textId="77777777" w:rsidR="000C1854" w:rsidRPr="001A620A" w:rsidRDefault="000C1854" w:rsidP="000C1854">
                            <w:pPr>
                              <w:pStyle w:val="Nagwek"/>
                              <w:jc w:val="center"/>
                              <w:rPr>
                                <w:rFonts w:ascii="Tahoma" w:hAnsi="Tahoma" w:cs="Tahoma"/>
                                <w:b/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1A620A">
                              <w:rPr>
                                <w:rFonts w:ascii="Tahoma" w:hAnsi="Tahoma" w:cs="Tahoma"/>
                                <w:b/>
                                <w:spacing w:val="20"/>
                                <w:sz w:val="16"/>
                                <w:szCs w:val="16"/>
                              </w:rPr>
                              <w:t xml:space="preserve">MAŁGORZATA NOWOSIELSKA </w:t>
                            </w:r>
                          </w:p>
                          <w:p w14:paraId="3596DD70" w14:textId="77777777" w:rsidR="000C1854" w:rsidRPr="001A620A" w:rsidRDefault="000C1854" w:rsidP="000C1854">
                            <w:pPr>
                              <w:pStyle w:val="Nagwek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1A620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ul. Poznańska nr 23 lok. 2; 00-685 Warszawa</w:t>
                            </w:r>
                          </w:p>
                          <w:p w14:paraId="77B9DF3C" w14:textId="77777777" w:rsidR="000C1854" w:rsidRPr="001A620A" w:rsidRDefault="000C1854" w:rsidP="000C1854">
                            <w:pPr>
                              <w:pStyle w:val="Nagwek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1A620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Regon 017391993 NIP 9580587209</w:t>
                            </w:r>
                          </w:p>
                          <w:p w14:paraId="30B600ED" w14:textId="77777777" w:rsidR="000C1854" w:rsidRPr="001A620A" w:rsidRDefault="000C1854" w:rsidP="000C1854">
                            <w:pPr>
                              <w:pStyle w:val="Nagwek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A620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tel.: 22 628 90 07, 22 628 90 70, 22 628 90 08</w:t>
                            </w:r>
                          </w:p>
                          <w:p w14:paraId="514E4EF3" w14:textId="77777777" w:rsidR="000C1854" w:rsidRPr="000C1854" w:rsidRDefault="000C1854" w:rsidP="000C1854">
                            <w:pPr>
                              <w:pStyle w:val="Nagwek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8" w:history="1">
                              <w:r w:rsidRPr="000C1854">
                                <w:rPr>
                                  <w:rStyle w:val="Hipercze"/>
                                  <w:rFonts w:ascii="Tahoma" w:hAnsi="Tahoma" w:cs="Tahoma"/>
                                  <w:color w:val="auto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notariusze@poznanska23.pl</w:t>
                              </w:r>
                            </w:hyperlink>
                          </w:p>
                          <w:p w14:paraId="4437ABB9" w14:textId="77777777" w:rsidR="000C1854" w:rsidRPr="001A620A" w:rsidRDefault="000C1854" w:rsidP="000C1854">
                            <w:pPr>
                              <w:pStyle w:val="Nagwek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1A620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kancelaria@poznanska23.pl</w:t>
                            </w:r>
                          </w:p>
                          <w:p w14:paraId="3D0E5AFC" w14:textId="77777777" w:rsidR="003D6466" w:rsidRPr="003D6466" w:rsidRDefault="003D6466" w:rsidP="003D6466">
                            <w:pPr>
                              <w:pStyle w:val="Nagwek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9" w:history="1">
                              <w:r w:rsidRPr="003D6466">
                                <w:rPr>
                                  <w:rStyle w:val="Hipercze"/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  <w:u w:val="none"/>
                                </w:rPr>
                                <w:t>https://poznanska23.pl/</w:t>
                              </w:r>
                            </w:hyperlink>
                          </w:p>
                          <w:p w14:paraId="26C3C42E" w14:textId="77777777" w:rsidR="00767CF6" w:rsidRPr="00597B31" w:rsidRDefault="00767CF6" w:rsidP="00767CF6">
                            <w:pPr>
                              <w:pStyle w:val="Nagwek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7164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9pt;margin-top:.7pt;width:216.45pt;height: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" strokecolor="white">
                <o:lock v:ext="edit" aspectratio="t"/>
                <v:textbox>
                  <w:txbxContent>
                    <w:p w14:paraId="71FD94A8" w14:textId="77777777" w:rsidR="000C1854" w:rsidRPr="001A620A" w:rsidRDefault="000C1854" w:rsidP="000C1854">
                      <w:pPr>
                        <w:pStyle w:val="Nagwek"/>
                        <w:rPr>
                          <w:rFonts w:ascii="Tahoma" w:hAnsi="Tahoma" w:cs="Tahoma"/>
                          <w:b/>
                          <w:spacing w:val="20"/>
                          <w:sz w:val="16"/>
                          <w:szCs w:val="16"/>
                        </w:rPr>
                      </w:pPr>
                    </w:p>
                    <w:p w14:paraId="283CDAE8" w14:textId="77777777" w:rsidR="000C1854" w:rsidRPr="001A620A" w:rsidRDefault="000C1854" w:rsidP="000C1854">
                      <w:pPr>
                        <w:pStyle w:val="Nagwek"/>
                        <w:jc w:val="center"/>
                        <w:rPr>
                          <w:rFonts w:ascii="Tahoma" w:hAnsi="Tahoma" w:cs="Tahoma"/>
                          <w:b/>
                          <w:spacing w:val="20"/>
                          <w:sz w:val="16"/>
                          <w:szCs w:val="16"/>
                        </w:rPr>
                      </w:pPr>
                      <w:r w:rsidRPr="001A620A">
                        <w:rPr>
                          <w:rFonts w:ascii="Tahoma" w:hAnsi="Tahoma" w:cs="Tahoma"/>
                          <w:b/>
                          <w:spacing w:val="20"/>
                          <w:sz w:val="16"/>
                          <w:szCs w:val="16"/>
                        </w:rPr>
                        <w:t>KANCELARIA NOTARIALNA</w:t>
                      </w:r>
                    </w:p>
                    <w:p w14:paraId="41A6C315" w14:textId="77777777" w:rsidR="000C1854" w:rsidRPr="001A620A" w:rsidRDefault="000C1854" w:rsidP="000C1854">
                      <w:pPr>
                        <w:pStyle w:val="Nagwek"/>
                        <w:jc w:val="center"/>
                        <w:rPr>
                          <w:rFonts w:ascii="Tahoma" w:hAnsi="Tahoma" w:cs="Tahoma"/>
                          <w:b/>
                          <w:spacing w:val="20"/>
                          <w:sz w:val="16"/>
                          <w:szCs w:val="16"/>
                        </w:rPr>
                      </w:pPr>
                      <w:r w:rsidRPr="001A620A">
                        <w:rPr>
                          <w:rFonts w:ascii="Tahoma" w:hAnsi="Tahoma" w:cs="Tahoma"/>
                          <w:b/>
                          <w:spacing w:val="20"/>
                          <w:sz w:val="16"/>
                          <w:szCs w:val="16"/>
                        </w:rPr>
                        <w:t xml:space="preserve">MAŁGORZATA NOWOSIELSKA </w:t>
                      </w:r>
                    </w:p>
                    <w:p w14:paraId="3596DD70" w14:textId="77777777" w:rsidR="000C1854" w:rsidRPr="001A620A" w:rsidRDefault="000C1854" w:rsidP="000C1854">
                      <w:pPr>
                        <w:pStyle w:val="Nagwek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1A620A">
                        <w:rPr>
                          <w:rFonts w:ascii="Tahoma" w:hAnsi="Tahoma" w:cs="Tahoma"/>
                          <w:sz w:val="16"/>
                          <w:szCs w:val="16"/>
                        </w:rPr>
                        <w:t>ul. Poznańska nr 23 lok. 2; 00-685 Warszawa</w:t>
                      </w:r>
                    </w:p>
                    <w:p w14:paraId="77B9DF3C" w14:textId="77777777" w:rsidR="000C1854" w:rsidRPr="001A620A" w:rsidRDefault="000C1854" w:rsidP="000C1854">
                      <w:pPr>
                        <w:pStyle w:val="Nagwek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1A620A">
                        <w:rPr>
                          <w:rFonts w:ascii="Tahoma" w:hAnsi="Tahoma" w:cs="Tahoma"/>
                          <w:sz w:val="16"/>
                          <w:szCs w:val="16"/>
                        </w:rPr>
                        <w:t>Regon 017391993 NIP 9580587209</w:t>
                      </w:r>
                    </w:p>
                    <w:p w14:paraId="30B600ED" w14:textId="77777777" w:rsidR="000C1854" w:rsidRPr="001A620A" w:rsidRDefault="000C1854" w:rsidP="000C1854">
                      <w:pPr>
                        <w:pStyle w:val="Nagwek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</w:pPr>
                      <w:r w:rsidRPr="001A620A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>tel.: 22 628 90 07, 22 628 90 70, 22 628 90 08</w:t>
                      </w:r>
                    </w:p>
                    <w:p w14:paraId="514E4EF3" w14:textId="77777777" w:rsidR="000C1854" w:rsidRPr="000C1854" w:rsidRDefault="000C1854" w:rsidP="000C1854">
                      <w:pPr>
                        <w:pStyle w:val="Nagwek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</w:pPr>
                      <w:hyperlink r:id="rId10" w:history="1">
                        <w:r w:rsidRPr="000C1854">
                          <w:rPr>
                            <w:rStyle w:val="Hipercze"/>
                            <w:rFonts w:ascii="Tahoma" w:hAnsi="Tahoma" w:cs="Tahoma"/>
                            <w:color w:val="auto"/>
                            <w:sz w:val="16"/>
                            <w:szCs w:val="16"/>
                            <w:u w:val="none"/>
                            <w:lang w:val="en-US"/>
                          </w:rPr>
                          <w:t>notariusze@poznanska23.pl</w:t>
                        </w:r>
                      </w:hyperlink>
                    </w:p>
                    <w:p w14:paraId="4437ABB9" w14:textId="77777777" w:rsidR="000C1854" w:rsidRPr="001A620A" w:rsidRDefault="000C1854" w:rsidP="000C1854">
                      <w:pPr>
                        <w:pStyle w:val="Nagwek"/>
                        <w:jc w:val="center"/>
                        <w:rPr>
                          <w:rFonts w:ascii="Tahoma" w:hAnsi="Tahoma" w:cs="Tahoma"/>
                          <w:sz w:val="16"/>
                          <w:szCs w:val="18"/>
                          <w:lang w:val="en-US"/>
                        </w:rPr>
                      </w:pPr>
                      <w:r w:rsidRPr="001A620A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>kancelaria@poznanska23.pl</w:t>
                      </w:r>
                    </w:p>
                    <w:p w14:paraId="3D0E5AFC" w14:textId="77777777" w:rsidR="003D6466" w:rsidRPr="003D6466" w:rsidRDefault="003D6466" w:rsidP="003D6466">
                      <w:pPr>
                        <w:pStyle w:val="Nagwek"/>
                        <w:jc w:val="center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hyperlink r:id="rId11" w:history="1">
                        <w:r w:rsidRPr="003D6466">
                          <w:rPr>
                            <w:rStyle w:val="Hipercze"/>
                            <w:rFonts w:ascii="Tahoma" w:hAnsi="Tahoma" w:cs="Tahoma"/>
                            <w:color w:val="000000"/>
                            <w:sz w:val="16"/>
                            <w:szCs w:val="16"/>
                            <w:u w:val="none"/>
                          </w:rPr>
                          <w:t>https://poznanska23.pl/</w:t>
                        </w:r>
                      </w:hyperlink>
                    </w:p>
                    <w:p w14:paraId="26C3C42E" w14:textId="77777777" w:rsidR="00767CF6" w:rsidRPr="00597B31" w:rsidRDefault="00767CF6" w:rsidP="00767CF6">
                      <w:pPr>
                        <w:pStyle w:val="Nagwek"/>
                        <w:jc w:val="center"/>
                        <w:rPr>
                          <w:rFonts w:ascii="Tahoma" w:hAnsi="Tahoma" w:cs="Tahoma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179A8C" w14:textId="1D90DC48" w:rsidR="00FB11DD" w:rsidRDefault="00FB11DD" w:rsidP="0039023D">
      <w:pPr>
        <w:keepNext/>
        <w:spacing w:after="0" w:line="360" w:lineRule="auto"/>
        <w:ind w:firstLine="708"/>
        <w:jc w:val="right"/>
        <w:outlineLvl w:val="1"/>
        <w:rPr>
          <w:rFonts w:ascii="Times New Roman" w:eastAsia="Times New Roman" w:hAnsi="Times New Roman" w:cs="Times New Roman"/>
          <w:kern w:val="26"/>
          <w:sz w:val="26"/>
          <w:szCs w:val="26"/>
          <w:lang w:eastAsia="pl-PL"/>
        </w:rPr>
      </w:pPr>
    </w:p>
    <w:p w14:paraId="595F6D74" w14:textId="3CF6D6EE" w:rsidR="00FB11DD" w:rsidRDefault="00FB11DD" w:rsidP="0039023D">
      <w:pPr>
        <w:keepNext/>
        <w:spacing w:after="0" w:line="360" w:lineRule="auto"/>
        <w:ind w:firstLine="708"/>
        <w:jc w:val="right"/>
        <w:outlineLvl w:val="1"/>
        <w:rPr>
          <w:rFonts w:ascii="Times New Roman" w:eastAsia="Times New Roman" w:hAnsi="Times New Roman" w:cs="Times New Roman"/>
          <w:kern w:val="26"/>
          <w:sz w:val="26"/>
          <w:szCs w:val="26"/>
          <w:lang w:eastAsia="pl-PL"/>
        </w:rPr>
      </w:pPr>
    </w:p>
    <w:p w14:paraId="64A02F7E" w14:textId="77777777" w:rsidR="00FB11DD" w:rsidRPr="0039023D" w:rsidRDefault="00FB11DD" w:rsidP="0039023D">
      <w:pPr>
        <w:keepNext/>
        <w:spacing w:after="0" w:line="360" w:lineRule="auto"/>
        <w:ind w:firstLine="708"/>
        <w:jc w:val="right"/>
        <w:outlineLvl w:val="1"/>
        <w:rPr>
          <w:rFonts w:ascii="Times New Roman" w:eastAsia="Times New Roman" w:hAnsi="Times New Roman" w:cs="Times New Roman"/>
          <w:kern w:val="26"/>
          <w:sz w:val="26"/>
          <w:szCs w:val="26"/>
          <w:lang w:eastAsia="pl-PL"/>
        </w:rPr>
      </w:pPr>
    </w:p>
    <w:p w14:paraId="3E9AEB2E" w14:textId="77777777" w:rsidR="0039023D" w:rsidRPr="0039023D" w:rsidRDefault="0039023D" w:rsidP="0039023D">
      <w:pPr>
        <w:spacing w:after="0" w:line="240" w:lineRule="auto"/>
        <w:rPr>
          <w:rFonts w:ascii="Times New Roman" w:eastAsia="Times New Roman" w:hAnsi="Times New Roman" w:cs="Times New Roman"/>
          <w:kern w:val="26"/>
          <w:sz w:val="26"/>
          <w:szCs w:val="20"/>
          <w:lang w:eastAsia="pl-PL"/>
        </w:rPr>
      </w:pPr>
    </w:p>
    <w:p w14:paraId="583D14C8" w14:textId="4049331D" w:rsidR="000C1854" w:rsidRDefault="000C1854" w:rsidP="000C1854">
      <w:pPr>
        <w:pStyle w:val="Nagwek2"/>
        <w:jc w:val="right"/>
        <w:rPr>
          <w:rFonts w:ascii="Tahoma" w:hAnsi="Tahoma" w:cs="Tahoma"/>
          <w:sz w:val="20"/>
          <w:szCs w:val="20"/>
        </w:rPr>
      </w:pPr>
      <w:r w:rsidRPr="00B02F8D">
        <w:rPr>
          <w:rFonts w:ascii="Tahoma" w:hAnsi="Tahoma" w:cs="Tahoma"/>
          <w:sz w:val="20"/>
          <w:szCs w:val="20"/>
        </w:rPr>
        <w:t xml:space="preserve">Repertorium A nr </w:t>
      </w:r>
      <w:r>
        <w:rPr>
          <w:rFonts w:ascii="Tahoma" w:hAnsi="Tahoma" w:cs="Tahoma"/>
          <w:sz w:val="20"/>
          <w:szCs w:val="20"/>
        </w:rPr>
        <w:t xml:space="preserve">                </w:t>
      </w:r>
      <w:r w:rsidR="00631D8B">
        <w:rPr>
          <w:rFonts w:ascii="Tahoma" w:hAnsi="Tahoma" w:cs="Tahoma"/>
          <w:sz w:val="20"/>
          <w:szCs w:val="20"/>
        </w:rPr>
        <w:t xml:space="preserve">      </w:t>
      </w:r>
      <w:r w:rsidRPr="00B02F8D">
        <w:rPr>
          <w:rFonts w:ascii="Tahoma" w:hAnsi="Tahoma" w:cs="Tahoma"/>
          <w:sz w:val="20"/>
          <w:szCs w:val="20"/>
        </w:rPr>
        <w:t>/20</w:t>
      </w:r>
      <w:r w:rsidR="00FB11DD">
        <w:rPr>
          <w:rFonts w:ascii="Tahoma" w:hAnsi="Tahoma" w:cs="Tahoma"/>
          <w:sz w:val="20"/>
          <w:szCs w:val="20"/>
        </w:rPr>
        <w:t>2</w:t>
      </w:r>
      <w:r w:rsidR="009F58F1">
        <w:rPr>
          <w:rFonts w:ascii="Tahoma" w:hAnsi="Tahoma" w:cs="Tahoma"/>
          <w:sz w:val="20"/>
          <w:szCs w:val="20"/>
        </w:rPr>
        <w:t>5</w:t>
      </w:r>
    </w:p>
    <w:p w14:paraId="23A67460" w14:textId="29B46543" w:rsidR="000C1854" w:rsidRDefault="000C1854" w:rsidP="000C1854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181F76">
        <w:rPr>
          <w:rFonts w:ascii="Tahoma" w:hAnsi="Tahoma" w:cs="Tahoma"/>
          <w:b/>
          <w:sz w:val="32"/>
          <w:szCs w:val="32"/>
        </w:rPr>
        <w:t>AKT NOTARIALNY</w:t>
      </w:r>
    </w:p>
    <w:p w14:paraId="43CB4FA1" w14:textId="766F19CD" w:rsidR="0039023D" w:rsidRPr="00A65E9D" w:rsidRDefault="00A65E9D" w:rsidP="00EE4F72">
      <w:pPr>
        <w:spacing w:after="0" w:line="360" w:lineRule="auto"/>
        <w:ind w:firstLine="567"/>
        <w:jc w:val="both"/>
        <w:rPr>
          <w:rFonts w:ascii="Tahoma" w:eastAsia="Times New Roman" w:hAnsi="Tahoma" w:cs="Tahoma"/>
          <w:kern w:val="26"/>
          <w:sz w:val="20"/>
          <w:szCs w:val="20"/>
          <w:lang w:eastAsia="pl-PL"/>
        </w:rPr>
      </w:pPr>
      <w:r w:rsidRPr="00A65E9D">
        <w:rPr>
          <w:rFonts w:ascii="Tahoma" w:hAnsi="Tahoma" w:cs="Tahoma"/>
          <w:sz w:val="20"/>
          <w:szCs w:val="20"/>
        </w:rPr>
        <w:t xml:space="preserve">Dnia </w:t>
      </w:r>
      <w:r w:rsidR="00E0258B">
        <w:rPr>
          <w:rFonts w:ascii="Tahoma" w:hAnsi="Tahoma" w:cs="Tahoma"/>
          <w:sz w:val="20"/>
          <w:lang w:eastAsia="x-none"/>
        </w:rPr>
        <w:t>____</w:t>
      </w:r>
      <w:r w:rsidRPr="00A65E9D">
        <w:rPr>
          <w:rFonts w:ascii="Tahoma" w:hAnsi="Tahoma" w:cs="Tahoma"/>
          <w:sz w:val="20"/>
          <w:szCs w:val="20"/>
        </w:rPr>
        <w:t xml:space="preserve"> roku dwa tysiące </w:t>
      </w:r>
      <w:r w:rsidR="003D6466">
        <w:rPr>
          <w:rFonts w:ascii="Tahoma" w:hAnsi="Tahoma" w:cs="Tahoma"/>
          <w:sz w:val="20"/>
          <w:szCs w:val="20"/>
        </w:rPr>
        <w:t>dwudziestego</w:t>
      </w:r>
      <w:r w:rsidRPr="00A65E9D">
        <w:rPr>
          <w:rFonts w:ascii="Tahoma" w:hAnsi="Tahoma" w:cs="Tahoma"/>
          <w:sz w:val="20"/>
          <w:szCs w:val="20"/>
        </w:rPr>
        <w:t xml:space="preserve"> </w:t>
      </w:r>
      <w:r w:rsidR="009F58F1">
        <w:rPr>
          <w:rFonts w:ascii="Tahoma" w:hAnsi="Tahoma" w:cs="Tahoma"/>
          <w:sz w:val="20"/>
          <w:szCs w:val="20"/>
        </w:rPr>
        <w:t>piątego</w:t>
      </w:r>
      <w:r w:rsidR="0018115B">
        <w:rPr>
          <w:rFonts w:ascii="Tahoma" w:hAnsi="Tahoma" w:cs="Tahoma"/>
          <w:sz w:val="20"/>
          <w:szCs w:val="20"/>
        </w:rPr>
        <w:t xml:space="preserve"> </w:t>
      </w:r>
      <w:r w:rsidRPr="00A65E9D">
        <w:rPr>
          <w:rFonts w:ascii="Tahoma" w:hAnsi="Tahoma" w:cs="Tahoma"/>
          <w:sz w:val="20"/>
          <w:szCs w:val="20"/>
        </w:rPr>
        <w:t>(</w:t>
      </w:r>
      <w:r w:rsidR="00E0258B">
        <w:rPr>
          <w:rFonts w:ascii="Tahoma" w:hAnsi="Tahoma" w:cs="Tahoma"/>
          <w:sz w:val="20"/>
          <w:szCs w:val="20"/>
        </w:rPr>
        <w:t>__</w:t>
      </w:r>
      <w:r w:rsidRPr="00A65E9D">
        <w:rPr>
          <w:rFonts w:ascii="Tahoma" w:hAnsi="Tahoma" w:cs="Tahoma"/>
          <w:sz w:val="20"/>
          <w:szCs w:val="20"/>
        </w:rPr>
        <w:t>.</w:t>
      </w:r>
      <w:r w:rsidR="00E0258B">
        <w:rPr>
          <w:rFonts w:ascii="Tahoma" w:hAnsi="Tahoma" w:cs="Tahoma"/>
          <w:sz w:val="20"/>
          <w:szCs w:val="20"/>
        </w:rPr>
        <w:t>__</w:t>
      </w:r>
      <w:r w:rsidRPr="00A65E9D">
        <w:rPr>
          <w:rFonts w:ascii="Tahoma" w:hAnsi="Tahoma" w:cs="Tahoma"/>
          <w:sz w:val="20"/>
          <w:szCs w:val="20"/>
        </w:rPr>
        <w:t>.20</w:t>
      </w:r>
      <w:r w:rsidR="003D6466">
        <w:rPr>
          <w:rFonts w:ascii="Tahoma" w:hAnsi="Tahoma" w:cs="Tahoma"/>
          <w:sz w:val="20"/>
          <w:szCs w:val="20"/>
        </w:rPr>
        <w:t>2</w:t>
      </w:r>
      <w:r w:rsidR="009F58F1">
        <w:rPr>
          <w:rFonts w:ascii="Tahoma" w:hAnsi="Tahoma" w:cs="Tahoma"/>
          <w:sz w:val="20"/>
          <w:szCs w:val="20"/>
        </w:rPr>
        <w:t>5</w:t>
      </w:r>
      <w:r w:rsidRPr="00A65E9D">
        <w:rPr>
          <w:rFonts w:ascii="Tahoma" w:hAnsi="Tahoma" w:cs="Tahoma"/>
          <w:sz w:val="20"/>
          <w:szCs w:val="20"/>
        </w:rPr>
        <w:t>), przede mną Małgorzat</w:t>
      </w:r>
      <w:r w:rsidR="009A5484">
        <w:rPr>
          <w:rFonts w:ascii="Tahoma" w:hAnsi="Tahoma" w:cs="Tahoma"/>
          <w:sz w:val="20"/>
          <w:szCs w:val="20"/>
        </w:rPr>
        <w:t xml:space="preserve">ą </w:t>
      </w:r>
      <w:r w:rsidRPr="00A65E9D">
        <w:rPr>
          <w:rFonts w:ascii="Tahoma" w:hAnsi="Tahoma" w:cs="Tahoma"/>
          <w:sz w:val="20"/>
          <w:szCs w:val="20"/>
        </w:rPr>
        <w:t>Nowosielsk</w:t>
      </w:r>
      <w:r w:rsidR="009A5484">
        <w:rPr>
          <w:rFonts w:ascii="Tahoma" w:hAnsi="Tahoma" w:cs="Tahoma"/>
          <w:sz w:val="20"/>
          <w:szCs w:val="20"/>
        </w:rPr>
        <w:t xml:space="preserve">ą </w:t>
      </w:r>
      <w:r w:rsidRPr="00A65E9D">
        <w:rPr>
          <w:rFonts w:ascii="Tahoma" w:hAnsi="Tahoma" w:cs="Tahoma"/>
          <w:sz w:val="20"/>
          <w:szCs w:val="20"/>
        </w:rPr>
        <w:t>notariusz</w:t>
      </w:r>
      <w:r w:rsidR="009A5484">
        <w:rPr>
          <w:rFonts w:ascii="Tahoma" w:hAnsi="Tahoma" w:cs="Tahoma"/>
          <w:sz w:val="20"/>
          <w:szCs w:val="20"/>
        </w:rPr>
        <w:t>em</w:t>
      </w:r>
      <w:r w:rsidRPr="00A65E9D">
        <w:rPr>
          <w:rFonts w:ascii="Tahoma" w:hAnsi="Tahoma" w:cs="Tahoma"/>
          <w:sz w:val="20"/>
          <w:szCs w:val="20"/>
        </w:rPr>
        <w:t xml:space="preserve"> prowadząc</w:t>
      </w:r>
      <w:r w:rsidR="009A5484">
        <w:rPr>
          <w:rFonts w:ascii="Tahoma" w:hAnsi="Tahoma" w:cs="Tahoma"/>
          <w:sz w:val="20"/>
          <w:szCs w:val="20"/>
        </w:rPr>
        <w:t>ym</w:t>
      </w:r>
      <w:r w:rsidRPr="00A65E9D">
        <w:rPr>
          <w:rFonts w:ascii="Tahoma" w:hAnsi="Tahoma" w:cs="Tahoma"/>
          <w:sz w:val="20"/>
          <w:szCs w:val="20"/>
        </w:rPr>
        <w:t xml:space="preserve"> kancelarię notarialną w Warszawie przy ulicy Poznańskiej nr 23 lok. 2, w tej kancelarii stawi</w:t>
      </w:r>
      <w:r w:rsidR="009A5484">
        <w:rPr>
          <w:rFonts w:ascii="Tahoma" w:hAnsi="Tahoma" w:cs="Tahoma"/>
          <w:sz w:val="20"/>
          <w:szCs w:val="20"/>
        </w:rPr>
        <w:t>ł</w:t>
      </w:r>
      <w:r w:rsidRPr="00A65E9D">
        <w:rPr>
          <w:rFonts w:ascii="Tahoma" w:hAnsi="Tahoma" w:cs="Tahoma"/>
          <w:sz w:val="20"/>
          <w:szCs w:val="20"/>
        </w:rPr>
        <w:t xml:space="preserve"> się:</w:t>
      </w:r>
      <w:r w:rsidR="0039023D" w:rsidRPr="00A65E9D">
        <w:rPr>
          <w:rFonts w:ascii="Tahoma" w:eastAsia="Times New Roman" w:hAnsi="Tahoma" w:cs="Tahoma"/>
          <w:kern w:val="26"/>
          <w:sz w:val="20"/>
          <w:szCs w:val="20"/>
          <w:lang w:eastAsia="pl-PL"/>
        </w:rPr>
        <w:t>-----</w:t>
      </w:r>
      <w:r w:rsidR="009A5484">
        <w:rPr>
          <w:rFonts w:ascii="Tahoma" w:eastAsia="Times New Roman" w:hAnsi="Tahoma" w:cs="Tahoma"/>
          <w:kern w:val="26"/>
          <w:sz w:val="20"/>
          <w:szCs w:val="20"/>
          <w:lang w:eastAsia="pl-PL"/>
        </w:rPr>
        <w:t>--------------------------------------------------------------------------</w:t>
      </w:r>
    </w:p>
    <w:p w14:paraId="7A2B2090" w14:textId="6802190F" w:rsidR="00851F59" w:rsidRPr="00A65E9D" w:rsidRDefault="009A5484" w:rsidP="00EE4F72">
      <w:pPr>
        <w:widowControl w:val="0"/>
        <w:tabs>
          <w:tab w:val="left" w:pos="567"/>
          <w:tab w:val="right" w:leader="hyphen" w:pos="9072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lang w:eastAsia="x-none"/>
        </w:rPr>
        <w:t>_____</w:t>
      </w:r>
      <w:r>
        <w:rPr>
          <w:rFonts w:ascii="Tahoma" w:hAnsi="Tahoma" w:cs="Tahoma"/>
          <w:sz w:val="20"/>
          <w:lang w:eastAsia="x-none"/>
        </w:rPr>
        <w:t>, imię ojca: ____, imię matki: ______, dowód osobisty _______ z datą ważności do dnia _______ roku, Pesel __________, według oświadczenia ______, zamieszkała/y pod adresem: ulica ____ nr ____ m. ____, miejscowość ______, kod pocztowy ______, poczta ______, kraj: Polska, adres do doręczeń: jw.</w:t>
      </w:r>
      <w:r>
        <w:rPr>
          <w:rFonts w:ascii="Tahoma" w:hAnsi="Tahoma" w:cs="Tahoma"/>
          <w:bCs/>
          <w:sz w:val="20"/>
        </w:rPr>
        <w:t>-----------</w:t>
      </w:r>
      <w:r w:rsidR="00EE4F72">
        <w:rPr>
          <w:rFonts w:ascii="Tahoma" w:hAnsi="Tahoma" w:cs="Tahoma"/>
          <w:sz w:val="20"/>
          <w:szCs w:val="20"/>
        </w:rPr>
        <w:t>-----------------------------------------------------------------</w:t>
      </w:r>
    </w:p>
    <w:p w14:paraId="473407CC" w14:textId="3B730FB2" w:rsidR="00851F59" w:rsidRDefault="00851F59" w:rsidP="00EE4F72">
      <w:pPr>
        <w:tabs>
          <w:tab w:val="left" w:pos="9072"/>
        </w:tabs>
        <w:spacing w:after="0" w:line="360" w:lineRule="auto"/>
        <w:ind w:right="-2" w:firstLine="567"/>
        <w:jc w:val="both"/>
        <w:rPr>
          <w:rFonts w:ascii="Tahoma" w:eastAsia="Times New Roman" w:hAnsi="Tahoma" w:cs="Tahoma"/>
          <w:kern w:val="26"/>
          <w:sz w:val="20"/>
          <w:szCs w:val="24"/>
          <w:lang w:eastAsia="pl-PL"/>
        </w:rPr>
      </w:pPr>
      <w:r>
        <w:rPr>
          <w:rFonts w:ascii="Tahoma" w:hAnsi="Tahoma" w:cs="Tahoma"/>
          <w:sz w:val="20"/>
        </w:rPr>
        <w:t>- zwan</w:t>
      </w:r>
      <w:r w:rsidR="009A5484">
        <w:rPr>
          <w:rFonts w:ascii="Tahoma" w:hAnsi="Tahoma" w:cs="Tahoma"/>
          <w:sz w:val="20"/>
        </w:rPr>
        <w:t>y</w:t>
      </w:r>
      <w:r>
        <w:rPr>
          <w:rFonts w:ascii="Tahoma" w:hAnsi="Tahoma" w:cs="Tahoma"/>
          <w:sz w:val="20"/>
        </w:rPr>
        <w:t xml:space="preserve"> </w:t>
      </w:r>
      <w:r w:rsidRPr="006A5115">
        <w:rPr>
          <w:rFonts w:ascii="Tahoma" w:hAnsi="Tahoma" w:cs="Tahoma"/>
          <w:sz w:val="20"/>
        </w:rPr>
        <w:t>dalej „</w:t>
      </w:r>
      <w:r w:rsidRPr="00EA2837">
        <w:rPr>
          <w:rFonts w:ascii="Tahoma" w:hAnsi="Tahoma" w:cs="Tahoma"/>
          <w:b/>
          <w:sz w:val="20"/>
        </w:rPr>
        <w:t>Mocodawcą</w:t>
      </w:r>
      <w:r w:rsidRPr="006A5115">
        <w:rPr>
          <w:rFonts w:ascii="Tahoma" w:hAnsi="Tahoma" w:cs="Tahoma"/>
          <w:sz w:val="20"/>
        </w:rPr>
        <w:t>”</w:t>
      </w:r>
      <w:r>
        <w:rPr>
          <w:rFonts w:ascii="Tahoma" w:hAnsi="Tahoma" w:cs="Tahoma"/>
          <w:sz w:val="20"/>
        </w:rPr>
        <w:t>,</w:t>
      </w:r>
      <w:r w:rsidR="00EE4F72">
        <w:rPr>
          <w:rFonts w:ascii="Tahoma" w:hAnsi="Tahoma" w:cs="Tahoma"/>
          <w:sz w:val="20"/>
        </w:rPr>
        <w:t>-------------------------------------------------------------------------------</w:t>
      </w:r>
    </w:p>
    <w:p w14:paraId="006814F9" w14:textId="21B70E89" w:rsidR="0039023D" w:rsidRDefault="0039023D" w:rsidP="00EE4F72">
      <w:pPr>
        <w:tabs>
          <w:tab w:val="left" w:pos="9072"/>
        </w:tabs>
        <w:spacing w:after="0" w:line="360" w:lineRule="auto"/>
        <w:ind w:right="-2" w:firstLine="567"/>
        <w:jc w:val="both"/>
        <w:rPr>
          <w:rFonts w:ascii="Tahoma" w:eastAsia="Times New Roman" w:hAnsi="Tahoma" w:cs="Tahoma"/>
          <w:kern w:val="26"/>
          <w:sz w:val="20"/>
          <w:szCs w:val="24"/>
          <w:lang w:eastAsia="pl-PL"/>
        </w:rPr>
      </w:pPr>
      <w:r w:rsidRPr="000C1854">
        <w:rPr>
          <w:rFonts w:ascii="Tahoma" w:eastAsia="Times New Roman" w:hAnsi="Tahoma" w:cs="Tahoma"/>
          <w:kern w:val="26"/>
          <w:sz w:val="20"/>
          <w:szCs w:val="24"/>
          <w:lang w:eastAsia="pl-PL"/>
        </w:rPr>
        <w:t xml:space="preserve">Tożsamość </w:t>
      </w:r>
      <w:r w:rsidR="009120A1" w:rsidRPr="000C1854">
        <w:rPr>
          <w:rFonts w:ascii="Tahoma" w:eastAsia="Times New Roman" w:hAnsi="Tahoma" w:cs="Tahoma"/>
          <w:kern w:val="26"/>
          <w:sz w:val="20"/>
          <w:szCs w:val="24"/>
          <w:lang w:eastAsia="pl-PL"/>
        </w:rPr>
        <w:t>stawając</w:t>
      </w:r>
      <w:r w:rsidR="009A5484">
        <w:rPr>
          <w:rFonts w:ascii="Tahoma" w:eastAsia="Times New Roman" w:hAnsi="Tahoma" w:cs="Tahoma"/>
          <w:kern w:val="26"/>
          <w:sz w:val="20"/>
          <w:szCs w:val="24"/>
          <w:lang w:eastAsia="pl-PL"/>
        </w:rPr>
        <w:t>ego</w:t>
      </w:r>
      <w:r w:rsidRPr="000C1854">
        <w:rPr>
          <w:rFonts w:ascii="Tahoma" w:eastAsia="Times New Roman" w:hAnsi="Tahoma" w:cs="Tahoma"/>
          <w:kern w:val="26"/>
          <w:sz w:val="20"/>
          <w:szCs w:val="24"/>
          <w:lang w:eastAsia="pl-PL"/>
        </w:rPr>
        <w:t xml:space="preserve"> stwierdzono na podstawie okazan</w:t>
      </w:r>
      <w:r w:rsidR="009A5484">
        <w:rPr>
          <w:rFonts w:ascii="Tahoma" w:eastAsia="Times New Roman" w:hAnsi="Tahoma" w:cs="Tahoma"/>
          <w:kern w:val="26"/>
          <w:sz w:val="20"/>
          <w:szCs w:val="24"/>
          <w:lang w:eastAsia="pl-PL"/>
        </w:rPr>
        <w:t xml:space="preserve">ego </w:t>
      </w:r>
      <w:r w:rsidR="009120A1" w:rsidRPr="000C1854">
        <w:rPr>
          <w:rFonts w:ascii="Tahoma" w:eastAsia="Times New Roman" w:hAnsi="Tahoma" w:cs="Tahoma"/>
          <w:kern w:val="26"/>
          <w:sz w:val="20"/>
          <w:szCs w:val="24"/>
          <w:lang w:eastAsia="pl-PL"/>
        </w:rPr>
        <w:t>według oświadczenia stawając</w:t>
      </w:r>
      <w:r w:rsidR="009A5484">
        <w:rPr>
          <w:rFonts w:ascii="Tahoma" w:eastAsia="Times New Roman" w:hAnsi="Tahoma" w:cs="Tahoma"/>
          <w:kern w:val="26"/>
          <w:sz w:val="20"/>
          <w:szCs w:val="24"/>
          <w:lang w:eastAsia="pl-PL"/>
        </w:rPr>
        <w:t>ego</w:t>
      </w:r>
      <w:r w:rsidR="002E01A7">
        <w:rPr>
          <w:rFonts w:ascii="Tahoma" w:eastAsia="Times New Roman" w:hAnsi="Tahoma" w:cs="Tahoma"/>
          <w:kern w:val="26"/>
          <w:sz w:val="20"/>
          <w:szCs w:val="24"/>
          <w:lang w:eastAsia="pl-PL"/>
        </w:rPr>
        <w:t xml:space="preserve"> </w:t>
      </w:r>
      <w:r w:rsidRPr="000C1854">
        <w:rPr>
          <w:rFonts w:ascii="Tahoma" w:eastAsia="Times New Roman" w:hAnsi="Tahoma" w:cs="Tahoma"/>
          <w:kern w:val="26"/>
          <w:sz w:val="20"/>
          <w:szCs w:val="24"/>
          <w:lang w:eastAsia="pl-PL"/>
        </w:rPr>
        <w:t>ważn</w:t>
      </w:r>
      <w:r w:rsidR="009A5484">
        <w:rPr>
          <w:rFonts w:ascii="Tahoma" w:eastAsia="Times New Roman" w:hAnsi="Tahoma" w:cs="Tahoma"/>
          <w:kern w:val="26"/>
          <w:sz w:val="20"/>
          <w:szCs w:val="24"/>
          <w:lang w:eastAsia="pl-PL"/>
        </w:rPr>
        <w:t>ego</w:t>
      </w:r>
      <w:r w:rsidR="002E01A7">
        <w:rPr>
          <w:rFonts w:ascii="Tahoma" w:eastAsia="Times New Roman" w:hAnsi="Tahoma" w:cs="Tahoma"/>
          <w:kern w:val="26"/>
          <w:sz w:val="20"/>
          <w:szCs w:val="24"/>
          <w:lang w:eastAsia="pl-PL"/>
        </w:rPr>
        <w:t xml:space="preserve"> </w:t>
      </w:r>
      <w:r w:rsidRPr="000C1854">
        <w:rPr>
          <w:rFonts w:ascii="Tahoma" w:eastAsia="Times New Roman" w:hAnsi="Tahoma" w:cs="Tahoma"/>
          <w:kern w:val="26"/>
          <w:sz w:val="20"/>
          <w:szCs w:val="24"/>
          <w:lang w:eastAsia="pl-PL"/>
        </w:rPr>
        <w:t>dowod</w:t>
      </w:r>
      <w:r w:rsidR="009A5484">
        <w:rPr>
          <w:rFonts w:ascii="Tahoma" w:eastAsia="Times New Roman" w:hAnsi="Tahoma" w:cs="Tahoma"/>
          <w:kern w:val="26"/>
          <w:sz w:val="20"/>
          <w:szCs w:val="24"/>
          <w:lang w:eastAsia="pl-PL"/>
        </w:rPr>
        <w:t>u</w:t>
      </w:r>
      <w:r w:rsidR="00362715">
        <w:rPr>
          <w:rFonts w:ascii="Tahoma" w:eastAsia="Times New Roman" w:hAnsi="Tahoma" w:cs="Tahoma"/>
          <w:kern w:val="26"/>
          <w:sz w:val="20"/>
          <w:szCs w:val="24"/>
          <w:lang w:eastAsia="pl-PL"/>
        </w:rPr>
        <w:t xml:space="preserve"> </w:t>
      </w:r>
      <w:r w:rsidRPr="000C1854">
        <w:rPr>
          <w:rFonts w:ascii="Tahoma" w:eastAsia="Times New Roman" w:hAnsi="Tahoma" w:cs="Tahoma"/>
          <w:kern w:val="26"/>
          <w:sz w:val="20"/>
          <w:szCs w:val="24"/>
          <w:lang w:eastAsia="pl-PL"/>
        </w:rPr>
        <w:t>osobist</w:t>
      </w:r>
      <w:r w:rsidR="009A5484">
        <w:rPr>
          <w:rFonts w:ascii="Tahoma" w:eastAsia="Times New Roman" w:hAnsi="Tahoma" w:cs="Tahoma"/>
          <w:kern w:val="26"/>
          <w:sz w:val="20"/>
          <w:szCs w:val="24"/>
          <w:lang w:eastAsia="pl-PL"/>
        </w:rPr>
        <w:t>ego</w:t>
      </w:r>
      <w:r w:rsidRPr="000C1854">
        <w:rPr>
          <w:rFonts w:ascii="Tahoma" w:eastAsia="Times New Roman" w:hAnsi="Tahoma" w:cs="Tahoma"/>
          <w:kern w:val="26"/>
          <w:sz w:val="20"/>
          <w:szCs w:val="24"/>
          <w:lang w:eastAsia="pl-PL"/>
        </w:rPr>
        <w:t>, któr</w:t>
      </w:r>
      <w:r w:rsidR="009A5484">
        <w:rPr>
          <w:rFonts w:ascii="Tahoma" w:eastAsia="Times New Roman" w:hAnsi="Tahoma" w:cs="Tahoma"/>
          <w:kern w:val="26"/>
          <w:sz w:val="20"/>
          <w:szCs w:val="24"/>
          <w:lang w:eastAsia="pl-PL"/>
        </w:rPr>
        <w:t>ego</w:t>
      </w:r>
      <w:r w:rsidR="002E01A7">
        <w:rPr>
          <w:rFonts w:ascii="Tahoma" w:eastAsia="Times New Roman" w:hAnsi="Tahoma" w:cs="Tahoma"/>
          <w:kern w:val="26"/>
          <w:sz w:val="20"/>
          <w:szCs w:val="24"/>
          <w:lang w:eastAsia="pl-PL"/>
        </w:rPr>
        <w:t xml:space="preserve"> </w:t>
      </w:r>
      <w:r w:rsidRPr="000C1854">
        <w:rPr>
          <w:rFonts w:ascii="Tahoma" w:eastAsia="Times New Roman" w:hAnsi="Tahoma" w:cs="Tahoma"/>
          <w:kern w:val="26"/>
          <w:sz w:val="20"/>
          <w:szCs w:val="24"/>
          <w:lang w:eastAsia="pl-PL"/>
        </w:rPr>
        <w:t>ser</w:t>
      </w:r>
      <w:r w:rsidR="002E01A7">
        <w:rPr>
          <w:rFonts w:ascii="Tahoma" w:eastAsia="Times New Roman" w:hAnsi="Tahoma" w:cs="Tahoma"/>
          <w:kern w:val="26"/>
          <w:sz w:val="20"/>
          <w:szCs w:val="24"/>
          <w:lang w:eastAsia="pl-PL"/>
        </w:rPr>
        <w:t>i</w:t>
      </w:r>
      <w:r w:rsidR="00C27C2C">
        <w:rPr>
          <w:rFonts w:ascii="Tahoma" w:eastAsia="Times New Roman" w:hAnsi="Tahoma" w:cs="Tahoma"/>
          <w:kern w:val="26"/>
          <w:sz w:val="20"/>
          <w:szCs w:val="24"/>
          <w:lang w:eastAsia="pl-PL"/>
        </w:rPr>
        <w:t>ę</w:t>
      </w:r>
      <w:r w:rsidR="002E01A7">
        <w:rPr>
          <w:rFonts w:ascii="Tahoma" w:eastAsia="Times New Roman" w:hAnsi="Tahoma" w:cs="Tahoma"/>
          <w:kern w:val="26"/>
          <w:sz w:val="20"/>
          <w:szCs w:val="24"/>
          <w:lang w:eastAsia="pl-PL"/>
        </w:rPr>
        <w:t xml:space="preserve"> </w:t>
      </w:r>
      <w:r w:rsidRPr="000C1854">
        <w:rPr>
          <w:rFonts w:ascii="Tahoma" w:eastAsia="Times New Roman" w:hAnsi="Tahoma" w:cs="Tahoma"/>
          <w:kern w:val="26"/>
          <w:sz w:val="20"/>
          <w:szCs w:val="24"/>
          <w:lang w:eastAsia="pl-PL"/>
        </w:rPr>
        <w:t>i numer wypisano wyżej</w:t>
      </w:r>
      <w:r w:rsidR="00362715">
        <w:rPr>
          <w:rFonts w:ascii="Tahoma" w:eastAsia="Times New Roman" w:hAnsi="Tahoma" w:cs="Tahoma"/>
          <w:kern w:val="26"/>
          <w:sz w:val="20"/>
          <w:szCs w:val="24"/>
          <w:lang w:eastAsia="pl-PL"/>
        </w:rPr>
        <w:t xml:space="preserve"> </w:t>
      </w:r>
      <w:r w:rsidR="00631D8B">
        <w:rPr>
          <w:rFonts w:ascii="Tahoma" w:eastAsia="Times New Roman" w:hAnsi="Tahoma" w:cs="Tahoma"/>
          <w:kern w:val="26"/>
          <w:sz w:val="20"/>
          <w:szCs w:val="24"/>
          <w:lang w:eastAsia="pl-PL"/>
        </w:rPr>
        <w:t>obok nazwisk</w:t>
      </w:r>
      <w:r w:rsidR="009A5484">
        <w:rPr>
          <w:rFonts w:ascii="Tahoma" w:eastAsia="Times New Roman" w:hAnsi="Tahoma" w:cs="Tahoma"/>
          <w:kern w:val="26"/>
          <w:sz w:val="20"/>
          <w:szCs w:val="24"/>
          <w:lang w:eastAsia="pl-PL"/>
        </w:rPr>
        <w:t>a</w:t>
      </w:r>
      <w:r w:rsidRPr="000C1854">
        <w:rPr>
          <w:rFonts w:ascii="Tahoma" w:eastAsia="Times New Roman" w:hAnsi="Tahoma" w:cs="Tahoma"/>
          <w:kern w:val="26"/>
          <w:sz w:val="20"/>
          <w:szCs w:val="24"/>
          <w:lang w:eastAsia="pl-PL"/>
        </w:rPr>
        <w:t>.-----</w:t>
      </w:r>
    </w:p>
    <w:p w14:paraId="254E2C9C" w14:textId="77777777" w:rsidR="00EE4F72" w:rsidRPr="000C1854" w:rsidRDefault="00EE4F72" w:rsidP="00EE4F72">
      <w:pPr>
        <w:tabs>
          <w:tab w:val="left" w:pos="9072"/>
        </w:tabs>
        <w:spacing w:after="0" w:line="360" w:lineRule="auto"/>
        <w:ind w:right="-2" w:firstLine="567"/>
        <w:jc w:val="both"/>
        <w:rPr>
          <w:rFonts w:ascii="Tahoma" w:eastAsia="Times New Roman" w:hAnsi="Tahoma" w:cs="Tahoma"/>
          <w:i/>
          <w:kern w:val="26"/>
          <w:sz w:val="20"/>
          <w:szCs w:val="24"/>
          <w:lang w:eastAsia="pl-PL"/>
        </w:rPr>
      </w:pPr>
    </w:p>
    <w:p w14:paraId="7DDC06E6" w14:textId="77777777" w:rsidR="0039023D" w:rsidRPr="000C1854" w:rsidRDefault="0039023D" w:rsidP="0039023D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kern w:val="26"/>
          <w:sz w:val="32"/>
          <w:szCs w:val="20"/>
          <w:lang w:eastAsia="pl-PL"/>
        </w:rPr>
      </w:pPr>
      <w:r w:rsidRPr="000C1854">
        <w:rPr>
          <w:rFonts w:ascii="Tahoma" w:eastAsia="Times New Roman" w:hAnsi="Tahoma" w:cs="Tahoma"/>
          <w:b/>
          <w:kern w:val="26"/>
          <w:sz w:val="32"/>
          <w:szCs w:val="20"/>
          <w:lang w:eastAsia="pl-PL"/>
        </w:rPr>
        <w:t>PEŁNOMOCNICTWO</w:t>
      </w:r>
    </w:p>
    <w:p w14:paraId="7D01A155" w14:textId="1B60C406" w:rsidR="0039023D" w:rsidRPr="00842DA9" w:rsidRDefault="00842DA9" w:rsidP="007B3719">
      <w:pPr>
        <w:spacing w:after="0" w:line="36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hAnsi="Tahoma" w:cs="Tahoma"/>
          <w:b/>
          <w:sz w:val="20"/>
          <w:szCs w:val="20"/>
        </w:rPr>
        <w:t>§</w:t>
      </w:r>
      <w:r w:rsidR="0039023D" w:rsidRPr="00842DA9">
        <w:rPr>
          <w:rFonts w:ascii="Tahoma" w:hAnsi="Tahoma" w:cs="Tahoma"/>
          <w:b/>
          <w:sz w:val="20"/>
          <w:szCs w:val="20"/>
        </w:rPr>
        <w:t>1.</w:t>
      </w:r>
      <w:r w:rsidR="009120A1" w:rsidRPr="00842DA9">
        <w:rPr>
          <w:rFonts w:ascii="Tahoma" w:hAnsi="Tahoma" w:cs="Tahoma"/>
          <w:sz w:val="20"/>
          <w:szCs w:val="20"/>
        </w:rPr>
        <w:t> </w:t>
      </w:r>
      <w:r w:rsidR="002E01A7" w:rsidRPr="00842DA9">
        <w:rPr>
          <w:rFonts w:ascii="Tahoma" w:hAnsi="Tahoma" w:cs="Tahoma"/>
          <w:sz w:val="20"/>
          <w:szCs w:val="20"/>
        </w:rPr>
        <w:t xml:space="preserve"> </w:t>
      </w:r>
      <w:r w:rsidR="00362715" w:rsidRPr="00842DA9">
        <w:rPr>
          <w:rFonts w:ascii="Tahoma" w:hAnsi="Tahoma" w:cs="Tahoma"/>
          <w:sz w:val="20"/>
          <w:szCs w:val="20"/>
        </w:rPr>
        <w:t>Mo</w:t>
      </w:r>
      <w:r w:rsidR="009A5484" w:rsidRPr="00842DA9">
        <w:rPr>
          <w:rFonts w:ascii="Tahoma" w:hAnsi="Tahoma" w:cs="Tahoma"/>
          <w:sz w:val="20"/>
          <w:szCs w:val="20"/>
        </w:rPr>
        <w:t xml:space="preserve">codawca </w:t>
      </w:r>
      <w:r w:rsidR="006059F7" w:rsidRPr="00842DA9">
        <w:rPr>
          <w:rFonts w:ascii="Tahoma" w:hAnsi="Tahoma" w:cs="Tahoma"/>
          <w:sz w:val="20"/>
          <w:szCs w:val="20"/>
        </w:rPr>
        <w:t xml:space="preserve">oświadcza, że ustanawia swoim pełnomocnikiem </w:t>
      </w:r>
      <w:r w:rsidR="00E0258B" w:rsidRPr="00842DA9">
        <w:rPr>
          <w:rFonts w:ascii="Tahoma" w:hAnsi="Tahoma" w:cs="Tahoma"/>
          <w:sz w:val="20"/>
          <w:szCs w:val="20"/>
          <w:lang w:eastAsia="x-none"/>
        </w:rPr>
        <w:t xml:space="preserve">____, imię ojca: ____, imię matki: ______, </w:t>
      </w:r>
      <w:r w:rsidR="006059F7" w:rsidRPr="00842DA9">
        <w:rPr>
          <w:rFonts w:ascii="Tahoma" w:hAnsi="Tahoma" w:cs="Tahoma"/>
          <w:sz w:val="20"/>
          <w:szCs w:val="20"/>
        </w:rPr>
        <w:t>posiadając</w:t>
      </w:r>
      <w:r w:rsidR="00362715" w:rsidRPr="00842DA9">
        <w:rPr>
          <w:rFonts w:ascii="Tahoma" w:hAnsi="Tahoma" w:cs="Tahoma"/>
          <w:sz w:val="20"/>
          <w:szCs w:val="20"/>
        </w:rPr>
        <w:t>ego</w:t>
      </w:r>
      <w:r w:rsidR="006059F7" w:rsidRPr="00842DA9">
        <w:rPr>
          <w:rFonts w:ascii="Tahoma" w:hAnsi="Tahoma" w:cs="Tahoma"/>
          <w:sz w:val="20"/>
          <w:szCs w:val="20"/>
        </w:rPr>
        <w:t xml:space="preserve"> P</w:t>
      </w:r>
      <w:r w:rsidR="00E10A27" w:rsidRPr="00842DA9">
        <w:rPr>
          <w:rFonts w:ascii="Tahoma" w:hAnsi="Tahoma" w:cs="Tahoma"/>
          <w:sz w:val="20"/>
          <w:szCs w:val="20"/>
        </w:rPr>
        <w:t>ESEL</w:t>
      </w:r>
      <w:r w:rsidR="00E0258B" w:rsidRPr="00842DA9">
        <w:rPr>
          <w:rFonts w:ascii="Tahoma" w:hAnsi="Tahoma" w:cs="Tahoma"/>
          <w:sz w:val="20"/>
          <w:szCs w:val="20"/>
        </w:rPr>
        <w:t xml:space="preserve"> </w:t>
      </w:r>
      <w:r w:rsidR="00E0258B" w:rsidRPr="00842DA9">
        <w:rPr>
          <w:rFonts w:ascii="Tahoma" w:hAnsi="Tahoma" w:cs="Tahoma"/>
          <w:sz w:val="20"/>
          <w:szCs w:val="20"/>
          <w:lang w:eastAsia="x-none"/>
        </w:rPr>
        <w:t xml:space="preserve">____, </w:t>
      </w:r>
      <w:r w:rsidR="00BF12D2" w:rsidRPr="00842DA9">
        <w:rPr>
          <w:rFonts w:ascii="Tahoma" w:hAnsi="Tahoma" w:cs="Tahoma"/>
          <w:sz w:val="20"/>
          <w:szCs w:val="20"/>
        </w:rPr>
        <w:t>(zwan</w:t>
      </w:r>
      <w:r w:rsidR="00E0258B" w:rsidRPr="00842DA9">
        <w:rPr>
          <w:rFonts w:ascii="Tahoma" w:hAnsi="Tahoma" w:cs="Tahoma"/>
          <w:sz w:val="20"/>
          <w:szCs w:val="20"/>
        </w:rPr>
        <w:t>ego</w:t>
      </w:r>
      <w:r w:rsidR="00BF12D2" w:rsidRPr="00842DA9">
        <w:rPr>
          <w:rFonts w:ascii="Tahoma" w:hAnsi="Tahoma" w:cs="Tahoma"/>
          <w:sz w:val="20"/>
          <w:szCs w:val="20"/>
        </w:rPr>
        <w:t xml:space="preserve"> dalej „</w:t>
      </w:r>
      <w:r w:rsidR="00BF12D2" w:rsidRPr="00842DA9">
        <w:rPr>
          <w:rFonts w:ascii="Tahoma" w:hAnsi="Tahoma" w:cs="Tahoma"/>
          <w:b/>
          <w:bCs/>
          <w:sz w:val="20"/>
          <w:szCs w:val="20"/>
        </w:rPr>
        <w:t>Pełnomocnikiem</w:t>
      </w:r>
      <w:r w:rsidR="00BF12D2" w:rsidRPr="00842DA9">
        <w:rPr>
          <w:rFonts w:ascii="Tahoma" w:hAnsi="Tahoma" w:cs="Tahoma"/>
          <w:sz w:val="20"/>
          <w:szCs w:val="20"/>
        </w:rPr>
        <w:t>”)</w:t>
      </w:r>
      <w:r w:rsidR="006059F7" w:rsidRPr="00842DA9">
        <w:rPr>
          <w:rFonts w:ascii="Tahoma" w:hAnsi="Tahoma" w:cs="Tahoma"/>
          <w:sz w:val="20"/>
          <w:szCs w:val="20"/>
        </w:rPr>
        <w:t xml:space="preserve"> i upoważni</w:t>
      </w:r>
      <w:r w:rsidR="009A5484" w:rsidRPr="00842DA9">
        <w:rPr>
          <w:rFonts w:ascii="Tahoma" w:hAnsi="Tahoma" w:cs="Tahoma"/>
          <w:sz w:val="20"/>
          <w:szCs w:val="20"/>
        </w:rPr>
        <w:t>a</w:t>
      </w:r>
      <w:r w:rsidR="006059F7" w:rsidRPr="00842DA9">
        <w:rPr>
          <w:rFonts w:ascii="Tahoma" w:hAnsi="Tahoma" w:cs="Tahoma"/>
          <w:sz w:val="20"/>
          <w:szCs w:val="20"/>
        </w:rPr>
        <w:t xml:space="preserve"> </w:t>
      </w:r>
      <w:r w:rsidR="00362715" w:rsidRPr="00842DA9">
        <w:rPr>
          <w:rFonts w:ascii="Tahoma" w:hAnsi="Tahoma" w:cs="Tahoma"/>
          <w:sz w:val="20"/>
          <w:szCs w:val="20"/>
        </w:rPr>
        <w:t>go</w:t>
      </w:r>
      <w:r w:rsidR="006059F7" w:rsidRPr="00842DA9">
        <w:rPr>
          <w:rFonts w:ascii="Tahoma" w:hAnsi="Tahoma" w:cs="Tahoma"/>
          <w:sz w:val="20"/>
          <w:szCs w:val="20"/>
        </w:rPr>
        <w:t xml:space="preserve"> do</w:t>
      </w:r>
      <w:r w:rsidR="0039023D" w:rsidRPr="00842DA9">
        <w:rPr>
          <w:rFonts w:ascii="Tahoma" w:hAnsi="Tahoma" w:cs="Tahoma"/>
          <w:sz w:val="20"/>
          <w:szCs w:val="20"/>
        </w:rPr>
        <w:t>:-</w:t>
      </w:r>
    </w:p>
    <w:p w14:paraId="3349D713" w14:textId="360635BA" w:rsidR="009A5484" w:rsidRPr="00842DA9" w:rsidRDefault="006059F7" w:rsidP="00EE4F72">
      <w:pPr>
        <w:pStyle w:val="Akapitzlist"/>
        <w:numPr>
          <w:ilvl w:val="0"/>
          <w:numId w:val="11"/>
        </w:numPr>
        <w:tabs>
          <w:tab w:val="right" w:leader="hyphen" w:pos="8760"/>
        </w:tabs>
        <w:spacing w:after="0" w:line="36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hAnsi="Tahoma" w:cs="Tahoma"/>
          <w:sz w:val="20"/>
          <w:szCs w:val="20"/>
        </w:rPr>
        <w:t xml:space="preserve">zawarcia </w:t>
      </w:r>
      <w:r w:rsidR="001F2E72" w:rsidRPr="00842DA9">
        <w:rPr>
          <w:rFonts w:ascii="Tahoma" w:hAnsi="Tahoma" w:cs="Tahoma"/>
          <w:sz w:val="20"/>
          <w:szCs w:val="20"/>
        </w:rPr>
        <w:t xml:space="preserve">– </w:t>
      </w:r>
      <w:r w:rsidRPr="00842DA9">
        <w:rPr>
          <w:rFonts w:ascii="Tahoma" w:hAnsi="Tahoma" w:cs="Tahoma"/>
          <w:sz w:val="20"/>
          <w:szCs w:val="20"/>
        </w:rPr>
        <w:t xml:space="preserve">ze </w:t>
      </w:r>
      <w:r w:rsidR="00631D8B" w:rsidRPr="00842DA9">
        <w:rPr>
          <w:rFonts w:ascii="Tahoma" w:hAnsi="Tahoma" w:cs="Tahoma"/>
          <w:sz w:val="20"/>
          <w:szCs w:val="20"/>
        </w:rPr>
        <w:t xml:space="preserve">spółką pod firmą </w:t>
      </w:r>
      <w:bookmarkStart w:id="0" w:name="_Hlk160393417"/>
      <w:bookmarkStart w:id="1" w:name="_Hlk160135833"/>
      <w:r w:rsidR="00E14CF6" w:rsidRPr="00E14CF6">
        <w:rPr>
          <w:rFonts w:ascii="Tahoma" w:hAnsi="Tahoma" w:cs="Tahoma"/>
          <w:b/>
          <w:bCs/>
          <w:sz w:val="20"/>
          <w:szCs w:val="20"/>
        </w:rPr>
        <w:t>PARTICO spółka z ograniczoną odpowiedzialnością</w:t>
      </w:r>
      <w:bookmarkEnd w:id="0"/>
      <w:r w:rsidR="00E14CF6" w:rsidRPr="00E14CF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14CF6" w:rsidRPr="00D75228">
        <w:rPr>
          <w:rFonts w:ascii="Tahoma" w:hAnsi="Tahoma" w:cs="Tahoma"/>
          <w:sz w:val="20"/>
          <w:szCs w:val="20"/>
        </w:rPr>
        <w:t xml:space="preserve">z siedzibą w Warszawie </w:t>
      </w:r>
      <w:bookmarkStart w:id="2" w:name="_Hlk160135900"/>
      <w:r w:rsidR="00E14CF6" w:rsidRPr="00E14CF6">
        <w:rPr>
          <w:rFonts w:ascii="Tahoma" w:hAnsi="Tahoma" w:cs="Tahoma"/>
          <w:sz w:val="20"/>
          <w:szCs w:val="20"/>
        </w:rPr>
        <w:t xml:space="preserve">(adres: 02-231 Warszawa, ul. Jutrzenki nr 111A, </w:t>
      </w:r>
      <w:r w:rsidR="00E14CF6" w:rsidRPr="00E14CF6">
        <w:rPr>
          <w:rFonts w:ascii="Tahoma" w:hAnsi="Tahoma" w:cs="Tahoma"/>
          <w:iCs/>
          <w:sz w:val="20"/>
          <w:szCs w:val="20"/>
        </w:rPr>
        <w:t>poczta Warszawa, kraj Polska</w:t>
      </w:r>
      <w:r w:rsidR="00E14CF6">
        <w:rPr>
          <w:rFonts w:ascii="Tahoma" w:hAnsi="Tahoma" w:cs="Tahoma"/>
          <w:iCs/>
          <w:sz w:val="20"/>
          <w:szCs w:val="20"/>
        </w:rPr>
        <w:t>)</w:t>
      </w:r>
      <w:r w:rsidR="00E14CF6" w:rsidRPr="00E14CF6">
        <w:rPr>
          <w:rFonts w:ascii="Tahoma" w:hAnsi="Tahoma" w:cs="Tahoma"/>
          <w:i/>
          <w:iCs/>
          <w:sz w:val="20"/>
          <w:szCs w:val="20"/>
        </w:rPr>
        <w:t>,</w:t>
      </w:r>
      <w:r w:rsidR="00E14CF6" w:rsidRPr="00E14CF6">
        <w:rPr>
          <w:rFonts w:ascii="Tahoma" w:hAnsi="Tahoma" w:cs="Tahoma"/>
          <w:sz w:val="20"/>
          <w:szCs w:val="20"/>
        </w:rPr>
        <w:t xml:space="preserve"> REGON: 385469980, KRS 0000826437</w:t>
      </w:r>
      <w:bookmarkEnd w:id="1"/>
      <w:bookmarkEnd w:id="2"/>
      <w:r w:rsidR="00E14CF6" w:rsidRPr="00E14CF6">
        <w:rPr>
          <w:rFonts w:ascii="Tahoma" w:hAnsi="Tahoma" w:cs="Tahoma"/>
        </w:rPr>
        <w:t xml:space="preserve"> </w:t>
      </w:r>
      <w:r w:rsidRPr="00842DA9">
        <w:rPr>
          <w:rFonts w:ascii="Tahoma" w:hAnsi="Tahoma" w:cs="Tahoma"/>
          <w:sz w:val="20"/>
          <w:szCs w:val="20"/>
        </w:rPr>
        <w:t xml:space="preserve">(dalej </w:t>
      </w:r>
      <w:r w:rsidR="009A5484" w:rsidRPr="00842DA9">
        <w:rPr>
          <w:rFonts w:ascii="Tahoma" w:hAnsi="Tahoma" w:cs="Tahoma"/>
          <w:b/>
          <w:bCs/>
          <w:sz w:val="20"/>
          <w:szCs w:val="20"/>
        </w:rPr>
        <w:t>„</w:t>
      </w:r>
      <w:r w:rsidR="003D6466" w:rsidRPr="00842DA9">
        <w:rPr>
          <w:rFonts w:ascii="Tahoma" w:hAnsi="Tahoma" w:cs="Tahoma"/>
          <w:b/>
          <w:bCs/>
          <w:sz w:val="20"/>
          <w:szCs w:val="20"/>
        </w:rPr>
        <w:t>Deweloper</w:t>
      </w:r>
      <w:r w:rsidR="009A5484" w:rsidRPr="00842DA9">
        <w:rPr>
          <w:rFonts w:ascii="Tahoma" w:hAnsi="Tahoma" w:cs="Tahoma"/>
          <w:sz w:val="20"/>
          <w:szCs w:val="20"/>
        </w:rPr>
        <w:t>”</w:t>
      </w:r>
      <w:r w:rsidRPr="00842DA9">
        <w:rPr>
          <w:rFonts w:ascii="Tahoma" w:hAnsi="Tahoma" w:cs="Tahoma"/>
          <w:sz w:val="20"/>
          <w:szCs w:val="20"/>
        </w:rPr>
        <w:t>)</w:t>
      </w:r>
      <w:r w:rsidR="008A42B4" w:rsidRPr="00842DA9">
        <w:rPr>
          <w:rFonts w:ascii="Tahoma" w:hAnsi="Tahoma" w:cs="Tahoma"/>
          <w:sz w:val="20"/>
          <w:szCs w:val="20"/>
        </w:rPr>
        <w:t xml:space="preserve"> </w:t>
      </w:r>
      <w:r w:rsidR="009A5484" w:rsidRPr="00842DA9">
        <w:rPr>
          <w:rFonts w:ascii="Tahoma" w:hAnsi="Tahoma" w:cs="Tahoma"/>
          <w:sz w:val="20"/>
          <w:szCs w:val="20"/>
        </w:rPr>
        <w:t xml:space="preserve">– umowy deweloperskiej w rozumieniu ustawy </w:t>
      </w:r>
      <w:r w:rsidR="00415620" w:rsidRPr="00842DA9">
        <w:rPr>
          <w:rFonts w:ascii="Tahoma" w:hAnsi="Tahoma" w:cs="Tahoma"/>
          <w:sz w:val="20"/>
          <w:szCs w:val="20"/>
        </w:rPr>
        <w:t>z dnia 20 maja 2021 r. o ochronie praw nabywcy lokalu mieszkalnego lub domu jednorodzinnego oraz Deweloperskim Funduszu Gwarancyjnym</w:t>
      </w:r>
      <w:r w:rsidR="00111E29">
        <w:rPr>
          <w:rFonts w:ascii="Tahoma" w:hAnsi="Tahoma" w:cs="Tahoma"/>
          <w:sz w:val="20"/>
          <w:szCs w:val="20"/>
        </w:rPr>
        <w:t xml:space="preserve"> </w:t>
      </w:r>
      <w:r w:rsidR="009A5484" w:rsidRPr="00842DA9">
        <w:rPr>
          <w:rFonts w:ascii="Tahoma" w:hAnsi="Tahoma" w:cs="Tahoma"/>
          <w:sz w:val="20"/>
          <w:szCs w:val="20"/>
        </w:rPr>
        <w:t xml:space="preserve">(dalej </w:t>
      </w:r>
      <w:r w:rsidR="00BA35E3" w:rsidRPr="00842DA9">
        <w:rPr>
          <w:rFonts w:ascii="Tahoma" w:hAnsi="Tahoma" w:cs="Tahoma"/>
          <w:sz w:val="20"/>
          <w:szCs w:val="20"/>
        </w:rPr>
        <w:t>„</w:t>
      </w:r>
      <w:r w:rsidR="009A5484" w:rsidRPr="00842DA9">
        <w:rPr>
          <w:rFonts w:ascii="Tahoma" w:hAnsi="Tahoma" w:cs="Tahoma"/>
          <w:b/>
          <w:bCs/>
          <w:sz w:val="20"/>
          <w:szCs w:val="20"/>
        </w:rPr>
        <w:t>Ustawa</w:t>
      </w:r>
      <w:r w:rsidR="00BA35E3" w:rsidRPr="00842DA9">
        <w:rPr>
          <w:rFonts w:ascii="Tahoma" w:hAnsi="Tahoma" w:cs="Tahoma"/>
          <w:sz w:val="20"/>
          <w:szCs w:val="20"/>
        </w:rPr>
        <w:t>”</w:t>
      </w:r>
      <w:r w:rsidR="009A5484" w:rsidRPr="00842DA9">
        <w:rPr>
          <w:rFonts w:ascii="Tahoma" w:hAnsi="Tahoma" w:cs="Tahoma"/>
          <w:sz w:val="20"/>
          <w:szCs w:val="20"/>
        </w:rPr>
        <w:t xml:space="preserve">) – przedmiotem której będzie dowolny określony przez </w:t>
      </w:r>
      <w:r w:rsidR="00655FC2" w:rsidRPr="00842DA9">
        <w:rPr>
          <w:rFonts w:ascii="Tahoma" w:hAnsi="Tahoma" w:cs="Tahoma"/>
          <w:sz w:val="20"/>
          <w:szCs w:val="20"/>
        </w:rPr>
        <w:t>P</w:t>
      </w:r>
      <w:r w:rsidR="009A5484" w:rsidRPr="00842DA9">
        <w:rPr>
          <w:rFonts w:ascii="Tahoma" w:hAnsi="Tahoma" w:cs="Tahoma"/>
          <w:sz w:val="20"/>
          <w:szCs w:val="20"/>
        </w:rPr>
        <w:t xml:space="preserve">ełnomocnika lokal </w:t>
      </w:r>
      <w:r w:rsidR="009A5484" w:rsidRPr="00842DA9">
        <w:rPr>
          <w:rFonts w:ascii="Tahoma" w:hAnsi="Tahoma" w:cs="Tahoma"/>
          <w:sz w:val="20"/>
          <w:szCs w:val="20"/>
          <w:highlight w:val="cyan"/>
        </w:rPr>
        <w:t>(lub udział w lokalu)</w:t>
      </w:r>
      <w:r w:rsidR="009A5484" w:rsidRPr="00842DA9">
        <w:rPr>
          <w:rFonts w:ascii="Tahoma" w:hAnsi="Tahoma" w:cs="Tahoma"/>
          <w:sz w:val="20"/>
          <w:szCs w:val="20"/>
        </w:rPr>
        <w:t xml:space="preserve"> w </w:t>
      </w:r>
      <w:r w:rsidR="00E14CF6">
        <w:rPr>
          <w:rFonts w:ascii="Tahoma" w:hAnsi="Tahoma" w:cs="Tahoma"/>
          <w:sz w:val="20"/>
          <w:szCs w:val="20"/>
        </w:rPr>
        <w:t xml:space="preserve">Zadaniu Inwestycyjnym I w </w:t>
      </w:r>
      <w:r w:rsidR="009A5484" w:rsidRPr="00842DA9">
        <w:rPr>
          <w:rFonts w:ascii="Tahoma" w:hAnsi="Tahoma" w:cs="Tahoma"/>
          <w:b/>
          <w:bCs/>
          <w:sz w:val="20"/>
          <w:szCs w:val="20"/>
        </w:rPr>
        <w:t>Przedsięwzięci</w:t>
      </w:r>
      <w:r w:rsidR="00E14CF6">
        <w:rPr>
          <w:rFonts w:ascii="Tahoma" w:hAnsi="Tahoma" w:cs="Tahoma"/>
          <w:b/>
          <w:bCs/>
          <w:sz w:val="20"/>
          <w:szCs w:val="20"/>
        </w:rPr>
        <w:t>u</w:t>
      </w:r>
      <w:r w:rsidR="009A5484" w:rsidRPr="00842DA9">
        <w:rPr>
          <w:rFonts w:ascii="Tahoma" w:hAnsi="Tahoma" w:cs="Tahoma"/>
          <w:b/>
          <w:bCs/>
          <w:sz w:val="20"/>
          <w:szCs w:val="20"/>
        </w:rPr>
        <w:t xml:space="preserve"> Deweloperski</w:t>
      </w:r>
      <w:r w:rsidR="00E14CF6">
        <w:rPr>
          <w:rFonts w:ascii="Tahoma" w:hAnsi="Tahoma" w:cs="Tahoma"/>
          <w:b/>
          <w:bCs/>
          <w:sz w:val="20"/>
          <w:szCs w:val="20"/>
        </w:rPr>
        <w:t>m</w:t>
      </w:r>
      <w:r w:rsidR="009A5484" w:rsidRPr="00842DA9">
        <w:rPr>
          <w:rFonts w:ascii="Tahoma" w:hAnsi="Tahoma" w:cs="Tahoma"/>
          <w:b/>
          <w:bCs/>
          <w:sz w:val="20"/>
          <w:szCs w:val="20"/>
        </w:rPr>
        <w:t xml:space="preserve"> </w:t>
      </w:r>
      <w:bookmarkStart w:id="3" w:name="_Hlk138172929"/>
      <w:r w:rsidR="00B475B0" w:rsidRPr="00842DA9">
        <w:rPr>
          <w:rFonts w:ascii="Tahoma" w:hAnsi="Tahoma" w:cs="Tahoma"/>
          <w:bCs/>
          <w:sz w:val="20"/>
          <w:szCs w:val="20"/>
        </w:rPr>
        <w:t>„</w:t>
      </w:r>
      <w:r w:rsidR="00B475B0" w:rsidRPr="00842DA9">
        <w:rPr>
          <w:rFonts w:ascii="Tahoma" w:hAnsi="Tahoma" w:cs="Tahoma"/>
          <w:b/>
          <w:sz w:val="20"/>
          <w:szCs w:val="20"/>
        </w:rPr>
        <w:t xml:space="preserve">Fabrica Ursus </w:t>
      </w:r>
      <w:r w:rsidR="00E14CF6">
        <w:rPr>
          <w:rFonts w:ascii="Tahoma" w:hAnsi="Tahoma" w:cs="Tahoma"/>
          <w:b/>
          <w:sz w:val="20"/>
          <w:szCs w:val="20"/>
        </w:rPr>
        <w:t>B</w:t>
      </w:r>
      <w:r w:rsidR="00B475B0" w:rsidRPr="00842DA9">
        <w:rPr>
          <w:rFonts w:ascii="Tahoma" w:hAnsi="Tahoma" w:cs="Tahoma"/>
          <w:bCs/>
          <w:sz w:val="20"/>
          <w:szCs w:val="20"/>
        </w:rPr>
        <w:t>”</w:t>
      </w:r>
      <w:bookmarkEnd w:id="3"/>
      <w:r w:rsidR="003D6466" w:rsidRPr="00842DA9">
        <w:rPr>
          <w:rFonts w:ascii="Tahoma" w:hAnsi="Tahoma" w:cs="Tahoma"/>
          <w:sz w:val="20"/>
          <w:szCs w:val="20"/>
        </w:rPr>
        <w:t>,</w:t>
      </w:r>
      <w:r w:rsidR="009A5484" w:rsidRPr="00842DA9">
        <w:rPr>
          <w:rFonts w:ascii="Tahoma" w:hAnsi="Tahoma" w:cs="Tahoma"/>
          <w:sz w:val="20"/>
          <w:szCs w:val="20"/>
        </w:rPr>
        <w:t xml:space="preserve"> </w:t>
      </w:r>
      <w:bookmarkStart w:id="4" w:name="_Hlk182743597"/>
      <w:r w:rsidR="00A30AC1" w:rsidRPr="00842DA9">
        <w:rPr>
          <w:rFonts w:ascii="Tahoma" w:hAnsi="Tahoma" w:cs="Tahoma"/>
          <w:sz w:val="20"/>
          <w:szCs w:val="20"/>
        </w:rPr>
        <w:t xml:space="preserve">realizowanym </w:t>
      </w:r>
      <w:r w:rsidR="009A5484" w:rsidRPr="00842DA9">
        <w:rPr>
          <w:rFonts w:ascii="Tahoma" w:hAnsi="Tahoma" w:cs="Tahoma"/>
          <w:sz w:val="20"/>
          <w:szCs w:val="20"/>
        </w:rPr>
        <w:t xml:space="preserve">przez </w:t>
      </w:r>
      <w:r w:rsidR="003D6466" w:rsidRPr="00842DA9">
        <w:rPr>
          <w:rFonts w:ascii="Tahoma" w:hAnsi="Tahoma" w:cs="Tahoma"/>
          <w:sz w:val="20"/>
          <w:szCs w:val="20"/>
        </w:rPr>
        <w:t>Dewelopera</w:t>
      </w:r>
      <w:r w:rsidR="009A5484" w:rsidRPr="00842DA9">
        <w:rPr>
          <w:rFonts w:ascii="Tahoma" w:hAnsi="Tahoma" w:cs="Tahoma"/>
          <w:sz w:val="20"/>
          <w:szCs w:val="20"/>
        </w:rPr>
        <w:t xml:space="preserve"> na </w:t>
      </w:r>
      <w:r w:rsidR="00B475B0" w:rsidRPr="00842DA9">
        <w:rPr>
          <w:rFonts w:ascii="Tahoma" w:hAnsi="Tahoma" w:cs="Tahoma"/>
          <w:sz w:val="20"/>
          <w:szCs w:val="20"/>
        </w:rPr>
        <w:t>nieruchomości – któr</w:t>
      </w:r>
      <w:r w:rsidR="00E061C3">
        <w:rPr>
          <w:rFonts w:ascii="Tahoma" w:hAnsi="Tahoma" w:cs="Tahoma"/>
          <w:sz w:val="20"/>
          <w:szCs w:val="20"/>
        </w:rPr>
        <w:t>ą</w:t>
      </w:r>
      <w:r w:rsidR="00B475B0" w:rsidRPr="00842DA9">
        <w:rPr>
          <w:rFonts w:ascii="Tahoma" w:hAnsi="Tahoma" w:cs="Tahoma"/>
          <w:sz w:val="20"/>
          <w:szCs w:val="20"/>
        </w:rPr>
        <w:t xml:space="preserve"> stanowi</w:t>
      </w:r>
      <w:r w:rsidR="00E14CF6">
        <w:rPr>
          <w:rFonts w:ascii="Tahoma" w:hAnsi="Tahoma" w:cs="Tahoma"/>
          <w:sz w:val="20"/>
          <w:szCs w:val="20"/>
        </w:rPr>
        <w:t>ą</w:t>
      </w:r>
      <w:r w:rsidR="00B475B0" w:rsidRPr="00842DA9">
        <w:rPr>
          <w:rFonts w:ascii="Tahoma" w:hAnsi="Tahoma" w:cs="Tahoma"/>
          <w:sz w:val="20"/>
          <w:szCs w:val="20"/>
        </w:rPr>
        <w:t xml:space="preserve"> </w:t>
      </w:r>
      <w:r w:rsidR="002C7CEC">
        <w:rPr>
          <w:rFonts w:ascii="Tahoma" w:hAnsi="Tahoma" w:cs="Tahoma"/>
          <w:sz w:val="20"/>
          <w:szCs w:val="20"/>
        </w:rPr>
        <w:t>(obecnie oddan</w:t>
      </w:r>
      <w:r w:rsidR="00E14CF6">
        <w:rPr>
          <w:rFonts w:ascii="Tahoma" w:hAnsi="Tahoma" w:cs="Tahoma"/>
          <w:sz w:val="20"/>
          <w:szCs w:val="20"/>
        </w:rPr>
        <w:t>e</w:t>
      </w:r>
      <w:r w:rsidR="002C7CEC">
        <w:rPr>
          <w:rFonts w:ascii="Tahoma" w:hAnsi="Tahoma" w:cs="Tahoma"/>
          <w:sz w:val="20"/>
          <w:szCs w:val="20"/>
        </w:rPr>
        <w:t xml:space="preserve"> w użytkowanie wieczyste) </w:t>
      </w:r>
      <w:r w:rsidR="00E14CF6" w:rsidRPr="00E14CF6">
        <w:rPr>
          <w:rFonts w:ascii="Tahoma" w:hAnsi="Tahoma" w:cs="Tahoma"/>
          <w:sz w:val="20"/>
          <w:szCs w:val="20"/>
        </w:rPr>
        <w:t>działki gruntu o nr 150/3 i nr 161/2 o obszarze 12.119 m</w:t>
      </w:r>
      <w:r w:rsidR="00E14CF6" w:rsidRPr="00E14CF6">
        <w:rPr>
          <w:rFonts w:ascii="Tahoma" w:hAnsi="Tahoma" w:cs="Tahoma"/>
          <w:sz w:val="20"/>
          <w:szCs w:val="20"/>
          <w:vertAlign w:val="superscript"/>
        </w:rPr>
        <w:t>2</w:t>
      </w:r>
      <w:r w:rsidR="002C7CEC" w:rsidRPr="00E14CF6">
        <w:rPr>
          <w:rFonts w:ascii="Tahoma" w:hAnsi="Tahoma" w:cs="Tahoma"/>
          <w:color w:val="000000"/>
        </w:rPr>
        <w:t xml:space="preserve"> </w:t>
      </w:r>
      <w:r w:rsidR="00E061C3">
        <w:rPr>
          <w:rFonts w:ascii="Tahoma" w:hAnsi="Tahoma" w:cs="Tahoma"/>
          <w:sz w:val="20"/>
          <w:szCs w:val="20"/>
        </w:rPr>
        <w:t>(</w:t>
      </w:r>
      <w:r w:rsidR="00E14CF6">
        <w:rPr>
          <w:rFonts w:ascii="Tahoma" w:hAnsi="Tahoma" w:cs="Tahoma"/>
          <w:sz w:val="20"/>
          <w:szCs w:val="20"/>
        </w:rPr>
        <w:t>„</w:t>
      </w:r>
      <w:r w:rsidR="00E061C3" w:rsidRPr="00772529">
        <w:rPr>
          <w:rFonts w:ascii="Tahoma" w:hAnsi="Tahoma" w:cs="Tahoma"/>
          <w:b/>
          <w:bCs/>
          <w:sz w:val="20"/>
          <w:szCs w:val="20"/>
        </w:rPr>
        <w:t>Nieruchomość</w:t>
      </w:r>
      <w:r w:rsidR="00E061C3">
        <w:rPr>
          <w:rFonts w:ascii="Tahoma" w:hAnsi="Tahoma" w:cs="Tahoma"/>
          <w:sz w:val="20"/>
          <w:szCs w:val="20"/>
        </w:rPr>
        <w:t xml:space="preserve">”), </w:t>
      </w:r>
      <w:r w:rsidR="002C7CEC">
        <w:rPr>
          <w:rFonts w:ascii="Tahoma" w:hAnsi="Tahoma" w:cs="Tahoma"/>
          <w:bCs/>
          <w:color w:val="000000"/>
          <w:sz w:val="20"/>
          <w:szCs w:val="20"/>
        </w:rPr>
        <w:t xml:space="preserve">dla której </w:t>
      </w:r>
      <w:r w:rsidR="002C7CEC" w:rsidRPr="00842DA9">
        <w:rPr>
          <w:rFonts w:ascii="Tahoma" w:hAnsi="Tahoma" w:cs="Tahoma"/>
          <w:sz w:val="20"/>
          <w:szCs w:val="20"/>
        </w:rPr>
        <w:t>Sąd Rejonowy dla Warszawy – Mokotowa w Warszawie, XIII Wydział Ksiąg Wieczystyc</w:t>
      </w:r>
      <w:r w:rsidR="002C7CEC">
        <w:rPr>
          <w:rFonts w:ascii="Tahoma" w:hAnsi="Tahoma" w:cs="Tahoma"/>
          <w:sz w:val="20"/>
          <w:szCs w:val="20"/>
        </w:rPr>
        <w:t xml:space="preserve">h prowadzi </w:t>
      </w:r>
      <w:r w:rsidR="00B475B0" w:rsidRPr="00842DA9">
        <w:rPr>
          <w:rFonts w:ascii="Tahoma" w:hAnsi="Tahoma" w:cs="Tahoma"/>
          <w:bCs/>
          <w:color w:val="000000"/>
          <w:sz w:val="20"/>
          <w:szCs w:val="20"/>
        </w:rPr>
        <w:t>księ</w:t>
      </w:r>
      <w:r w:rsidR="002C7CEC">
        <w:rPr>
          <w:rFonts w:ascii="Tahoma" w:hAnsi="Tahoma" w:cs="Tahoma"/>
          <w:bCs/>
          <w:color w:val="000000"/>
          <w:sz w:val="20"/>
          <w:szCs w:val="20"/>
        </w:rPr>
        <w:t xml:space="preserve">gę </w:t>
      </w:r>
      <w:r w:rsidR="00B475B0" w:rsidRPr="00842DA9">
        <w:rPr>
          <w:rFonts w:ascii="Tahoma" w:hAnsi="Tahoma" w:cs="Tahoma"/>
          <w:bCs/>
          <w:color w:val="000000"/>
          <w:sz w:val="20"/>
          <w:szCs w:val="20"/>
        </w:rPr>
        <w:t>wieczys</w:t>
      </w:r>
      <w:r w:rsidR="002C7CEC">
        <w:rPr>
          <w:rFonts w:ascii="Tahoma" w:hAnsi="Tahoma" w:cs="Tahoma"/>
          <w:bCs/>
          <w:color w:val="000000"/>
          <w:sz w:val="20"/>
          <w:szCs w:val="20"/>
        </w:rPr>
        <w:t>tą</w:t>
      </w:r>
      <w:r w:rsidR="00B475B0" w:rsidRPr="00842DA9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B475B0" w:rsidRPr="00E14CF6">
        <w:rPr>
          <w:rFonts w:ascii="Tahoma" w:hAnsi="Tahoma" w:cs="Tahoma"/>
          <w:b/>
          <w:bCs/>
        </w:rPr>
        <w:t xml:space="preserve">Kw nr </w:t>
      </w:r>
      <w:r w:rsidR="00E14CF6" w:rsidRPr="00E14CF6">
        <w:rPr>
          <w:rFonts w:ascii="Tahoma" w:hAnsi="Tahoma" w:cs="Tahoma"/>
          <w:b/>
          <w:sz w:val="20"/>
          <w:szCs w:val="20"/>
        </w:rPr>
        <w:t>WA1M/00338197/9</w:t>
      </w:r>
      <w:r w:rsidR="00E14CF6" w:rsidRPr="00E14CF6">
        <w:rPr>
          <w:rFonts w:ascii="Tahoma" w:hAnsi="Tahoma" w:cs="Tahoma"/>
          <w:bCs/>
          <w:sz w:val="20"/>
          <w:szCs w:val="20"/>
        </w:rPr>
        <w:t xml:space="preserve"> </w:t>
      </w:r>
      <w:r w:rsidR="009A5484" w:rsidRPr="00842DA9">
        <w:rPr>
          <w:rFonts w:ascii="Tahoma" w:hAnsi="Tahoma" w:cs="Tahoma"/>
          <w:sz w:val="20"/>
          <w:szCs w:val="20"/>
        </w:rPr>
        <w:t>–</w:t>
      </w:r>
      <w:r w:rsidR="00580DC4">
        <w:rPr>
          <w:rFonts w:ascii="Tahoma" w:hAnsi="Tahoma" w:cs="Tahoma"/>
          <w:sz w:val="20"/>
          <w:szCs w:val="20"/>
        </w:rPr>
        <w:t xml:space="preserve"> </w:t>
      </w:r>
      <w:r w:rsidR="009A5484" w:rsidRPr="00842DA9">
        <w:rPr>
          <w:rFonts w:ascii="Tahoma" w:hAnsi="Tahoma" w:cs="Tahoma"/>
          <w:sz w:val="20"/>
          <w:szCs w:val="20"/>
        </w:rPr>
        <w:t xml:space="preserve">na warunkach według uznania </w:t>
      </w:r>
      <w:r w:rsidR="00AB7907" w:rsidRPr="00842DA9">
        <w:rPr>
          <w:rFonts w:ascii="Tahoma" w:hAnsi="Tahoma" w:cs="Tahoma"/>
          <w:sz w:val="20"/>
          <w:szCs w:val="20"/>
        </w:rPr>
        <w:t>P</w:t>
      </w:r>
      <w:r w:rsidR="009A5484" w:rsidRPr="00842DA9">
        <w:rPr>
          <w:rFonts w:ascii="Tahoma" w:hAnsi="Tahoma" w:cs="Tahoma"/>
          <w:sz w:val="20"/>
          <w:szCs w:val="20"/>
        </w:rPr>
        <w:t>ełnomocnika</w:t>
      </w:r>
      <w:bookmarkEnd w:id="4"/>
      <w:r w:rsidR="009A5484" w:rsidRPr="00842DA9">
        <w:rPr>
          <w:rFonts w:ascii="Tahoma" w:hAnsi="Tahoma" w:cs="Tahoma"/>
          <w:sz w:val="20"/>
          <w:szCs w:val="20"/>
        </w:rPr>
        <w:t xml:space="preserve">, w tym do rozwiązania, zmian, podpisywania aneksów i odstępowania od tej umowy (wraz ze zgodą na wykreślenie </w:t>
      </w:r>
      <w:r w:rsidR="002576E9" w:rsidRPr="00842DA9">
        <w:rPr>
          <w:rFonts w:ascii="Tahoma" w:hAnsi="Tahoma" w:cs="Tahoma"/>
          <w:sz w:val="20"/>
          <w:szCs w:val="20"/>
        </w:rPr>
        <w:t>z ksi</w:t>
      </w:r>
      <w:r w:rsidR="002E212F" w:rsidRPr="00842DA9">
        <w:rPr>
          <w:rFonts w:ascii="Tahoma" w:hAnsi="Tahoma" w:cs="Tahoma"/>
          <w:sz w:val="20"/>
          <w:szCs w:val="20"/>
        </w:rPr>
        <w:t xml:space="preserve">ąg </w:t>
      </w:r>
      <w:r w:rsidR="002576E9" w:rsidRPr="00842DA9">
        <w:rPr>
          <w:rFonts w:ascii="Tahoma" w:hAnsi="Tahoma" w:cs="Tahoma"/>
          <w:sz w:val="20"/>
          <w:szCs w:val="20"/>
        </w:rPr>
        <w:t>wieczyst</w:t>
      </w:r>
      <w:r w:rsidR="002E212F" w:rsidRPr="00842DA9">
        <w:rPr>
          <w:rFonts w:ascii="Tahoma" w:hAnsi="Tahoma" w:cs="Tahoma"/>
          <w:sz w:val="20"/>
          <w:szCs w:val="20"/>
        </w:rPr>
        <w:t>ych</w:t>
      </w:r>
      <w:r w:rsidR="002576E9" w:rsidRPr="00842DA9">
        <w:rPr>
          <w:rFonts w:ascii="Tahoma" w:hAnsi="Tahoma" w:cs="Tahoma"/>
          <w:sz w:val="20"/>
          <w:szCs w:val="20"/>
        </w:rPr>
        <w:t xml:space="preserve"> </w:t>
      </w:r>
      <w:r w:rsidR="009A5484" w:rsidRPr="00842DA9">
        <w:rPr>
          <w:rFonts w:ascii="Tahoma" w:hAnsi="Tahoma" w:cs="Tahoma"/>
          <w:sz w:val="20"/>
          <w:szCs w:val="20"/>
        </w:rPr>
        <w:t>roszczeń wynikających z tej umowy)</w:t>
      </w:r>
      <w:r w:rsidR="0036698A" w:rsidRPr="00842DA9">
        <w:rPr>
          <w:rFonts w:ascii="Tahoma" w:hAnsi="Tahoma" w:cs="Tahoma"/>
          <w:sz w:val="20"/>
          <w:szCs w:val="20"/>
        </w:rPr>
        <w:t xml:space="preserve"> („</w:t>
      </w:r>
      <w:r w:rsidR="0036698A" w:rsidRPr="00842DA9">
        <w:rPr>
          <w:rFonts w:ascii="Tahoma" w:hAnsi="Tahoma" w:cs="Tahoma"/>
          <w:b/>
          <w:bCs/>
          <w:sz w:val="20"/>
          <w:szCs w:val="20"/>
        </w:rPr>
        <w:t>Umowa Deweloperska</w:t>
      </w:r>
      <w:r w:rsidR="0036698A" w:rsidRPr="00842DA9">
        <w:rPr>
          <w:rFonts w:ascii="Tahoma" w:hAnsi="Tahoma" w:cs="Tahoma"/>
          <w:sz w:val="20"/>
          <w:szCs w:val="20"/>
        </w:rPr>
        <w:t>”)</w:t>
      </w:r>
      <w:r w:rsidR="00580DC4">
        <w:rPr>
          <w:rFonts w:ascii="Tahoma" w:hAnsi="Tahoma" w:cs="Tahoma"/>
          <w:sz w:val="20"/>
          <w:szCs w:val="20"/>
        </w:rPr>
        <w:t xml:space="preserve">, </w:t>
      </w:r>
      <w:bookmarkStart w:id="5" w:name="_Hlk163480595"/>
      <w:r w:rsidR="00580DC4">
        <w:rPr>
          <w:rFonts w:ascii="Tahoma" w:hAnsi="Tahoma" w:cs="Tahoma"/>
          <w:sz w:val="20"/>
          <w:szCs w:val="20"/>
        </w:rPr>
        <w:t xml:space="preserve">z zastrzeżeniem, iż </w:t>
      </w:r>
      <w:r w:rsidR="00580DC4" w:rsidRPr="00772529">
        <w:rPr>
          <w:rFonts w:ascii="Tahoma" w:hAnsi="Tahoma" w:cs="Tahoma"/>
          <w:sz w:val="20"/>
          <w:szCs w:val="20"/>
          <w:highlight w:val="green"/>
        </w:rPr>
        <w:t xml:space="preserve">obaj Mocodawcy </w:t>
      </w:r>
      <w:r w:rsidR="00580DC4">
        <w:rPr>
          <w:rFonts w:ascii="Tahoma" w:hAnsi="Tahoma" w:cs="Tahoma"/>
          <w:sz w:val="20"/>
          <w:szCs w:val="20"/>
        </w:rPr>
        <w:t>//</w:t>
      </w:r>
      <w:r w:rsidR="00580DC4" w:rsidRPr="00772529">
        <w:rPr>
          <w:rFonts w:ascii="Tahoma" w:hAnsi="Tahoma" w:cs="Tahoma"/>
          <w:sz w:val="20"/>
          <w:szCs w:val="20"/>
          <w:highlight w:val="cyan"/>
        </w:rPr>
        <w:t>Pełnomocnik i Mocodawca</w:t>
      </w:r>
      <w:r w:rsidR="00580DC4">
        <w:rPr>
          <w:rFonts w:ascii="Tahoma" w:hAnsi="Tahoma" w:cs="Tahoma"/>
          <w:sz w:val="20"/>
          <w:szCs w:val="20"/>
          <w:highlight w:val="yellow"/>
        </w:rPr>
        <w:t xml:space="preserve">// </w:t>
      </w:r>
      <w:r w:rsidR="00580DC4" w:rsidRPr="00772529">
        <w:rPr>
          <w:rFonts w:ascii="Tahoma" w:hAnsi="Tahoma" w:cs="Tahoma"/>
          <w:sz w:val="20"/>
          <w:szCs w:val="20"/>
          <w:highlight w:val="yellow"/>
        </w:rPr>
        <w:t>nabycia przedmiot</w:t>
      </w:r>
      <w:r w:rsidR="00580DC4">
        <w:rPr>
          <w:rFonts w:ascii="Tahoma" w:hAnsi="Tahoma" w:cs="Tahoma"/>
          <w:sz w:val="20"/>
          <w:szCs w:val="20"/>
          <w:highlight w:val="yellow"/>
        </w:rPr>
        <w:t>u</w:t>
      </w:r>
      <w:r w:rsidR="00580DC4" w:rsidRPr="00772529">
        <w:rPr>
          <w:rFonts w:ascii="Tahoma" w:hAnsi="Tahoma" w:cs="Tahoma"/>
          <w:sz w:val="20"/>
          <w:szCs w:val="20"/>
          <w:highlight w:val="yellow"/>
        </w:rPr>
        <w:t xml:space="preserve"> Um</w:t>
      </w:r>
      <w:r w:rsidR="00580DC4">
        <w:rPr>
          <w:rFonts w:ascii="Tahoma" w:hAnsi="Tahoma" w:cs="Tahoma"/>
          <w:sz w:val="20"/>
          <w:szCs w:val="20"/>
          <w:highlight w:val="yellow"/>
        </w:rPr>
        <w:t xml:space="preserve">owy </w:t>
      </w:r>
      <w:r w:rsidR="00580DC4" w:rsidRPr="00772529">
        <w:rPr>
          <w:rFonts w:ascii="Tahoma" w:hAnsi="Tahoma" w:cs="Tahoma"/>
          <w:sz w:val="20"/>
          <w:szCs w:val="20"/>
          <w:highlight w:val="yellow"/>
        </w:rPr>
        <w:t>Deweloperski</w:t>
      </w:r>
      <w:r w:rsidR="00580DC4">
        <w:rPr>
          <w:rFonts w:ascii="Tahoma" w:hAnsi="Tahoma" w:cs="Tahoma"/>
          <w:sz w:val="20"/>
          <w:szCs w:val="20"/>
          <w:highlight w:val="yellow"/>
        </w:rPr>
        <w:t>ej</w:t>
      </w:r>
      <w:r w:rsidR="00580DC4" w:rsidRPr="00772529">
        <w:rPr>
          <w:rFonts w:ascii="Tahoma" w:hAnsi="Tahoma" w:cs="Tahoma"/>
          <w:sz w:val="20"/>
          <w:szCs w:val="20"/>
          <w:highlight w:val="yellow"/>
        </w:rPr>
        <w:t xml:space="preserve"> dokonają </w:t>
      </w:r>
      <w:r w:rsidR="00580DC4" w:rsidRPr="00580DC4">
        <w:rPr>
          <w:rFonts w:ascii="Tahoma" w:hAnsi="Tahoma" w:cs="Tahoma"/>
          <w:sz w:val="20"/>
          <w:szCs w:val="20"/>
          <w:highlight w:val="yellow"/>
        </w:rPr>
        <w:t xml:space="preserve">na zasadach </w:t>
      </w:r>
      <w:r w:rsidR="00580DC4" w:rsidRPr="00F10654">
        <w:rPr>
          <w:rFonts w:ascii="Tahoma" w:hAnsi="Tahoma" w:cs="Tahoma"/>
          <w:sz w:val="20"/>
          <w:szCs w:val="20"/>
          <w:highlight w:val="yellow"/>
        </w:rPr>
        <w:t>wspólności ustawowej majątkowej małżeńskiej</w:t>
      </w:r>
      <w:bookmarkEnd w:id="5"/>
      <w:r w:rsidR="00111E29">
        <w:rPr>
          <w:rFonts w:ascii="Tahoma" w:hAnsi="Tahoma" w:cs="Tahoma"/>
          <w:sz w:val="20"/>
          <w:szCs w:val="20"/>
        </w:rPr>
        <w:t>;</w:t>
      </w:r>
      <w:r w:rsidR="00580DC4">
        <w:rPr>
          <w:rFonts w:ascii="Tahoma" w:hAnsi="Tahoma" w:cs="Tahoma"/>
          <w:sz w:val="20"/>
          <w:szCs w:val="20"/>
        </w:rPr>
        <w:tab/>
      </w:r>
    </w:p>
    <w:p w14:paraId="448F3561" w14:textId="7C06B699" w:rsidR="00554067" w:rsidRPr="00842DA9" w:rsidRDefault="00554067" w:rsidP="00EE4F72">
      <w:pPr>
        <w:pStyle w:val="Akapitzlist"/>
        <w:numPr>
          <w:ilvl w:val="0"/>
          <w:numId w:val="11"/>
        </w:numPr>
        <w:tabs>
          <w:tab w:val="right" w:leader="hyphen" w:pos="8928"/>
        </w:tabs>
        <w:spacing w:after="0" w:line="36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hAnsi="Tahoma" w:cs="Tahoma"/>
          <w:sz w:val="20"/>
          <w:szCs w:val="20"/>
        </w:rPr>
        <w:lastRenderedPageBreak/>
        <w:t>zawarcia – z</w:t>
      </w:r>
      <w:r w:rsidR="00AB7907" w:rsidRPr="00842DA9">
        <w:rPr>
          <w:rFonts w:ascii="Tahoma" w:hAnsi="Tahoma" w:cs="Tahoma"/>
          <w:sz w:val="20"/>
          <w:szCs w:val="20"/>
        </w:rPr>
        <w:t xml:space="preserve"> Deweloperem</w:t>
      </w:r>
      <w:r w:rsidRPr="00842DA9">
        <w:rPr>
          <w:rFonts w:ascii="Tahoma" w:hAnsi="Tahoma" w:cs="Tahoma"/>
          <w:sz w:val="20"/>
          <w:szCs w:val="20"/>
        </w:rPr>
        <w:t xml:space="preserve"> umowy ustanowienia odrębnej własności lokalu i przeniesienia jego własności w wykonaniu </w:t>
      </w:r>
      <w:r w:rsidR="003B55CB" w:rsidRPr="00842DA9">
        <w:rPr>
          <w:rFonts w:ascii="Tahoma" w:hAnsi="Tahoma" w:cs="Tahoma"/>
          <w:sz w:val="20"/>
          <w:szCs w:val="20"/>
        </w:rPr>
        <w:t>U</w:t>
      </w:r>
      <w:r w:rsidRPr="00842DA9">
        <w:rPr>
          <w:rFonts w:ascii="Tahoma" w:hAnsi="Tahoma" w:cs="Tahoma"/>
          <w:sz w:val="20"/>
          <w:szCs w:val="20"/>
        </w:rPr>
        <w:t xml:space="preserve">mowy </w:t>
      </w:r>
      <w:r w:rsidR="003B55CB" w:rsidRPr="00842DA9">
        <w:rPr>
          <w:rFonts w:ascii="Tahoma" w:hAnsi="Tahoma" w:cs="Tahoma"/>
          <w:sz w:val="20"/>
          <w:szCs w:val="20"/>
        </w:rPr>
        <w:t>D</w:t>
      </w:r>
      <w:r w:rsidRPr="00842DA9">
        <w:rPr>
          <w:rFonts w:ascii="Tahoma" w:hAnsi="Tahoma" w:cs="Tahoma"/>
          <w:sz w:val="20"/>
          <w:szCs w:val="20"/>
        </w:rPr>
        <w:t xml:space="preserve">eweloperskiej – mocą której ustanowiona zostanie odrębna własność Lokalu zdefiniowanego w Umowie Deweloperskiej i mocą której Mocodawca nabędzie </w:t>
      </w:r>
      <w:r w:rsidRPr="00842DA9">
        <w:rPr>
          <w:rFonts w:ascii="Tahoma" w:hAnsi="Tahoma" w:cs="Tahoma"/>
          <w:sz w:val="20"/>
          <w:szCs w:val="20"/>
          <w:highlight w:val="yellow"/>
        </w:rPr>
        <w:t>wraz z Pełnomocnikiem na zasadach wspólności ustawowej</w:t>
      </w:r>
      <w:r w:rsidRPr="00842DA9">
        <w:rPr>
          <w:rFonts w:ascii="Tahoma" w:hAnsi="Tahoma" w:cs="Tahoma"/>
          <w:sz w:val="20"/>
          <w:szCs w:val="20"/>
        </w:rPr>
        <w:t xml:space="preserve"> Lokal wraz z prawami związanymi </w:t>
      </w:r>
      <w:r w:rsidR="00FA2855">
        <w:rPr>
          <w:rFonts w:ascii="Tahoma" w:hAnsi="Tahoma" w:cs="Tahoma"/>
          <w:sz w:val="20"/>
          <w:szCs w:val="20"/>
        </w:rPr>
        <w:br/>
      </w:r>
      <w:r w:rsidRPr="00842DA9">
        <w:rPr>
          <w:rFonts w:ascii="Tahoma" w:hAnsi="Tahoma" w:cs="Tahoma"/>
          <w:sz w:val="20"/>
          <w:szCs w:val="20"/>
        </w:rPr>
        <w:t>w</w:t>
      </w:r>
      <w:r w:rsidR="00A30AC1" w:rsidRPr="00842DA9">
        <w:rPr>
          <w:rFonts w:ascii="Tahoma" w:hAnsi="Tahoma" w:cs="Tahoma"/>
          <w:sz w:val="20"/>
          <w:szCs w:val="20"/>
        </w:rPr>
        <w:t xml:space="preserve"> </w:t>
      </w:r>
      <w:r w:rsidR="00E14CF6">
        <w:rPr>
          <w:rFonts w:ascii="Tahoma" w:hAnsi="Tahoma" w:cs="Tahoma"/>
          <w:sz w:val="20"/>
          <w:szCs w:val="20"/>
        </w:rPr>
        <w:t xml:space="preserve">Zadaniu Inwestycyjnym I w </w:t>
      </w:r>
      <w:r w:rsidRPr="00842DA9">
        <w:rPr>
          <w:rFonts w:ascii="Tahoma" w:hAnsi="Tahoma" w:cs="Tahoma"/>
          <w:sz w:val="20"/>
          <w:szCs w:val="20"/>
        </w:rPr>
        <w:t>Przedsięwzięci</w:t>
      </w:r>
      <w:r w:rsidR="00A30AC1" w:rsidRPr="00842DA9">
        <w:rPr>
          <w:rFonts w:ascii="Tahoma" w:hAnsi="Tahoma" w:cs="Tahoma"/>
          <w:sz w:val="20"/>
          <w:szCs w:val="20"/>
        </w:rPr>
        <w:t>u</w:t>
      </w:r>
      <w:r w:rsidRPr="00842DA9">
        <w:rPr>
          <w:rFonts w:ascii="Tahoma" w:hAnsi="Tahoma" w:cs="Tahoma"/>
          <w:sz w:val="20"/>
          <w:szCs w:val="20"/>
        </w:rPr>
        <w:t xml:space="preserve"> Deweloperski</w:t>
      </w:r>
      <w:r w:rsidR="00A30AC1" w:rsidRPr="00842DA9">
        <w:rPr>
          <w:rFonts w:ascii="Tahoma" w:hAnsi="Tahoma" w:cs="Tahoma"/>
          <w:sz w:val="20"/>
          <w:szCs w:val="20"/>
        </w:rPr>
        <w:t>m</w:t>
      </w:r>
      <w:r w:rsidRPr="00842DA9">
        <w:rPr>
          <w:rFonts w:ascii="Tahoma" w:hAnsi="Tahoma" w:cs="Tahoma"/>
          <w:sz w:val="20"/>
          <w:szCs w:val="20"/>
        </w:rPr>
        <w:t xml:space="preserve"> </w:t>
      </w:r>
      <w:r w:rsidR="00B475B0" w:rsidRPr="00842DA9">
        <w:rPr>
          <w:rFonts w:ascii="Tahoma" w:hAnsi="Tahoma" w:cs="Tahoma"/>
          <w:bCs/>
          <w:sz w:val="20"/>
          <w:szCs w:val="20"/>
        </w:rPr>
        <w:t xml:space="preserve">„Fabrica Ursus </w:t>
      </w:r>
      <w:r w:rsidR="00E14CF6">
        <w:rPr>
          <w:rFonts w:ascii="Tahoma" w:hAnsi="Tahoma" w:cs="Tahoma"/>
          <w:bCs/>
          <w:sz w:val="20"/>
          <w:szCs w:val="20"/>
        </w:rPr>
        <w:t>B</w:t>
      </w:r>
      <w:r w:rsidR="00B475B0" w:rsidRPr="00842DA9">
        <w:rPr>
          <w:rFonts w:ascii="Tahoma" w:hAnsi="Tahoma" w:cs="Tahoma"/>
          <w:bCs/>
          <w:sz w:val="20"/>
          <w:szCs w:val="20"/>
        </w:rPr>
        <w:t>”</w:t>
      </w:r>
      <w:r w:rsidR="003B55CB" w:rsidRPr="00842DA9">
        <w:rPr>
          <w:rFonts w:ascii="Tahoma" w:hAnsi="Tahoma" w:cs="Tahoma"/>
          <w:sz w:val="20"/>
          <w:szCs w:val="20"/>
        </w:rPr>
        <w:t xml:space="preserve"> </w:t>
      </w:r>
      <w:r w:rsidRPr="00842DA9">
        <w:rPr>
          <w:rFonts w:ascii="Tahoma" w:hAnsi="Tahoma" w:cs="Tahoma"/>
          <w:sz w:val="20"/>
          <w:szCs w:val="20"/>
        </w:rPr>
        <w:t xml:space="preserve">– </w:t>
      </w:r>
      <w:r w:rsidR="00084E7A" w:rsidRPr="00842DA9">
        <w:rPr>
          <w:rFonts w:ascii="Tahoma" w:hAnsi="Tahoma" w:cs="Tahoma"/>
          <w:sz w:val="20"/>
          <w:szCs w:val="20"/>
        </w:rPr>
        <w:t xml:space="preserve">za cenę i </w:t>
      </w:r>
      <w:r w:rsidRPr="00842DA9">
        <w:rPr>
          <w:rFonts w:ascii="Tahoma" w:hAnsi="Tahoma" w:cs="Tahoma"/>
          <w:sz w:val="20"/>
          <w:szCs w:val="20"/>
        </w:rPr>
        <w:t xml:space="preserve">na warunkach określonych w Umowie Deweloperskiej i </w:t>
      </w:r>
      <w:r w:rsidR="00084E7A" w:rsidRPr="00842DA9">
        <w:rPr>
          <w:rFonts w:ascii="Tahoma" w:hAnsi="Tahoma" w:cs="Tahoma"/>
          <w:sz w:val="20"/>
          <w:szCs w:val="20"/>
        </w:rPr>
        <w:t xml:space="preserve">pozostałych warunkach </w:t>
      </w:r>
      <w:r w:rsidRPr="00842DA9">
        <w:rPr>
          <w:rFonts w:ascii="Tahoma" w:hAnsi="Tahoma" w:cs="Tahoma"/>
          <w:sz w:val="20"/>
          <w:szCs w:val="20"/>
        </w:rPr>
        <w:t xml:space="preserve">ustalonych przez </w:t>
      </w:r>
      <w:r w:rsidR="00084E7A" w:rsidRPr="00842DA9">
        <w:rPr>
          <w:rFonts w:ascii="Tahoma" w:hAnsi="Tahoma" w:cs="Tahoma"/>
          <w:sz w:val="20"/>
          <w:szCs w:val="20"/>
        </w:rPr>
        <w:t>P</w:t>
      </w:r>
      <w:r w:rsidRPr="00842DA9">
        <w:rPr>
          <w:rFonts w:ascii="Tahoma" w:hAnsi="Tahoma" w:cs="Tahoma"/>
          <w:sz w:val="20"/>
          <w:szCs w:val="20"/>
        </w:rPr>
        <w:t>ełnomocnika, w tym do zmian tej umowy</w:t>
      </w:r>
      <w:r w:rsidR="0036698A" w:rsidRPr="00842DA9">
        <w:rPr>
          <w:rFonts w:ascii="Tahoma" w:hAnsi="Tahoma" w:cs="Tahoma"/>
          <w:sz w:val="20"/>
          <w:szCs w:val="20"/>
        </w:rPr>
        <w:t xml:space="preserve"> („</w:t>
      </w:r>
      <w:r w:rsidR="0036698A" w:rsidRPr="00842DA9">
        <w:rPr>
          <w:rFonts w:ascii="Tahoma" w:hAnsi="Tahoma" w:cs="Tahoma"/>
          <w:b/>
          <w:bCs/>
          <w:sz w:val="20"/>
          <w:szCs w:val="20"/>
        </w:rPr>
        <w:t>Umowa Przenosząca</w:t>
      </w:r>
      <w:r w:rsidR="0036698A" w:rsidRPr="00842DA9">
        <w:rPr>
          <w:rFonts w:ascii="Tahoma" w:hAnsi="Tahoma" w:cs="Tahoma"/>
          <w:sz w:val="20"/>
          <w:szCs w:val="20"/>
        </w:rPr>
        <w:t>”)</w:t>
      </w:r>
      <w:r w:rsidR="00111E29">
        <w:rPr>
          <w:rFonts w:ascii="Tahoma" w:hAnsi="Tahoma" w:cs="Tahoma"/>
          <w:sz w:val="20"/>
          <w:szCs w:val="20"/>
        </w:rPr>
        <w:t>;</w:t>
      </w:r>
      <w:r w:rsidR="00A2145D" w:rsidRPr="00842DA9">
        <w:rPr>
          <w:rFonts w:ascii="Tahoma" w:hAnsi="Tahoma" w:cs="Tahoma"/>
          <w:sz w:val="20"/>
          <w:szCs w:val="20"/>
        </w:rPr>
        <w:tab/>
      </w:r>
    </w:p>
    <w:p w14:paraId="08D27734" w14:textId="6240391E" w:rsidR="00FE1F96" w:rsidRPr="00842DA9" w:rsidRDefault="00FD5621" w:rsidP="00EE4F72">
      <w:pPr>
        <w:pStyle w:val="Akapitzlist"/>
        <w:numPr>
          <w:ilvl w:val="0"/>
          <w:numId w:val="11"/>
        </w:numPr>
        <w:tabs>
          <w:tab w:val="right" w:leader="hyphen" w:pos="8928"/>
        </w:tabs>
        <w:spacing w:after="0" w:line="36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hAnsi="Tahoma" w:cs="Tahoma"/>
          <w:sz w:val="20"/>
          <w:szCs w:val="20"/>
        </w:rPr>
        <w:t>zawarcia umów o podział do korzystania z nieruchomości wspólnej</w:t>
      </w:r>
      <w:r w:rsidR="00A2145D" w:rsidRPr="00842DA9">
        <w:rPr>
          <w:rFonts w:ascii="Tahoma" w:hAnsi="Tahoma" w:cs="Tahoma"/>
          <w:sz w:val="20"/>
          <w:szCs w:val="20"/>
        </w:rPr>
        <w:t xml:space="preserve"> </w:t>
      </w:r>
      <w:r w:rsidRPr="00842DA9">
        <w:rPr>
          <w:rFonts w:ascii="Tahoma" w:hAnsi="Tahoma" w:cs="Tahoma"/>
          <w:sz w:val="20"/>
          <w:szCs w:val="20"/>
        </w:rPr>
        <w:t xml:space="preserve">– na warunkach według uznania </w:t>
      </w:r>
      <w:r w:rsidR="00BF12D2" w:rsidRPr="00842DA9">
        <w:rPr>
          <w:rFonts w:ascii="Tahoma" w:hAnsi="Tahoma" w:cs="Tahoma"/>
          <w:sz w:val="20"/>
          <w:szCs w:val="20"/>
        </w:rPr>
        <w:t>P</w:t>
      </w:r>
      <w:r w:rsidRPr="00842DA9">
        <w:rPr>
          <w:rFonts w:ascii="Tahoma" w:hAnsi="Tahoma" w:cs="Tahoma"/>
          <w:sz w:val="20"/>
          <w:szCs w:val="20"/>
        </w:rPr>
        <w:t>ełnomocnika, w tym do zmiany tych umów</w:t>
      </w:r>
      <w:r w:rsidR="00A2145D" w:rsidRPr="00842DA9">
        <w:rPr>
          <w:rFonts w:ascii="Tahoma" w:hAnsi="Tahoma" w:cs="Tahoma"/>
          <w:sz w:val="20"/>
          <w:szCs w:val="20"/>
        </w:rPr>
        <w:t>,</w:t>
      </w:r>
      <w:r w:rsidR="00A2145D" w:rsidRPr="00842DA9">
        <w:rPr>
          <w:rFonts w:ascii="Tahoma" w:hAnsi="Tahoma" w:cs="Tahoma"/>
          <w:sz w:val="20"/>
          <w:szCs w:val="20"/>
        </w:rPr>
        <w:tab/>
      </w:r>
    </w:p>
    <w:p w14:paraId="0D33C655" w14:textId="54DC239E" w:rsidR="00FE1F96" w:rsidRPr="00842DA9" w:rsidRDefault="00FE1F96" w:rsidP="00EE4F72">
      <w:pPr>
        <w:pStyle w:val="Akapitzlist"/>
        <w:numPr>
          <w:ilvl w:val="0"/>
          <w:numId w:val="11"/>
        </w:numPr>
        <w:tabs>
          <w:tab w:val="right" w:leader="hyphen" w:pos="8928"/>
        </w:tabs>
        <w:spacing w:after="0" w:line="360" w:lineRule="auto"/>
        <w:ind w:left="284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2DA9">
        <w:rPr>
          <w:rFonts w:ascii="Tahoma" w:hAnsi="Tahoma" w:cs="Tahoma"/>
          <w:sz w:val="20"/>
          <w:szCs w:val="20"/>
        </w:rPr>
        <w:t>ustanawiania</w:t>
      </w:r>
      <w:r w:rsidRPr="00842DA9">
        <w:rPr>
          <w:rFonts w:ascii="Tahoma" w:eastAsia="Times New Roman" w:hAnsi="Tahoma" w:cs="Tahoma"/>
          <w:sz w:val="20"/>
          <w:szCs w:val="20"/>
          <w:lang w:eastAsia="pl-PL"/>
        </w:rPr>
        <w:t xml:space="preserve"> na </w:t>
      </w:r>
      <w:r w:rsidR="00E558AD" w:rsidRPr="00842DA9"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Pr="00842DA9">
        <w:rPr>
          <w:rFonts w:ascii="Tahoma" w:eastAsia="Times New Roman" w:hAnsi="Tahoma" w:cs="Tahoma"/>
          <w:sz w:val="20"/>
          <w:szCs w:val="20"/>
          <w:lang w:eastAsia="pl-PL"/>
        </w:rPr>
        <w:t>ieruchomości służebności lub praw użytkowania,</w:t>
      </w:r>
      <w:r w:rsidR="00A2145D" w:rsidRPr="00842DA9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2FF56560" w14:textId="1C4F3792" w:rsidR="0021713D" w:rsidRPr="00842DA9" w:rsidRDefault="00BA35E3" w:rsidP="00EE4F72">
      <w:pPr>
        <w:pStyle w:val="Akapitzlist"/>
        <w:numPr>
          <w:ilvl w:val="0"/>
          <w:numId w:val="11"/>
        </w:numPr>
        <w:tabs>
          <w:tab w:val="right" w:leader="hyphen" w:pos="8928"/>
        </w:tabs>
        <w:spacing w:after="0" w:line="36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hAnsi="Tahoma" w:cs="Tahoma"/>
          <w:sz w:val="20"/>
          <w:szCs w:val="20"/>
        </w:rPr>
        <w:t>zawierania umów przelewu wierzytelności (cesji) z ww. Umowy Deweloperskiej</w:t>
      </w:r>
      <w:r w:rsidR="00A2145D" w:rsidRPr="00842DA9">
        <w:rPr>
          <w:rFonts w:ascii="Tahoma" w:hAnsi="Tahoma" w:cs="Tahoma"/>
          <w:sz w:val="20"/>
          <w:szCs w:val="20"/>
        </w:rPr>
        <w:t xml:space="preserve"> (dotyczy cesji na rzecz banku kredytującego Nabywcę) </w:t>
      </w:r>
      <w:r w:rsidRPr="00842DA9">
        <w:rPr>
          <w:rFonts w:ascii="Tahoma" w:hAnsi="Tahoma" w:cs="Tahoma"/>
          <w:sz w:val="20"/>
          <w:szCs w:val="20"/>
        </w:rPr>
        <w:t>– na warunkach według uznania pełnomocnika,</w:t>
      </w:r>
      <w:r w:rsidR="00A2145D" w:rsidRPr="00842DA9">
        <w:rPr>
          <w:rFonts w:ascii="Tahoma" w:hAnsi="Tahoma" w:cs="Tahoma"/>
          <w:sz w:val="20"/>
          <w:szCs w:val="20"/>
        </w:rPr>
        <w:tab/>
      </w:r>
    </w:p>
    <w:p w14:paraId="1493E6AD" w14:textId="13435179" w:rsidR="00A2145D" w:rsidRPr="00842DA9" w:rsidRDefault="00A03C85" w:rsidP="00EE4F72">
      <w:pPr>
        <w:pStyle w:val="Akapitzlist"/>
        <w:numPr>
          <w:ilvl w:val="0"/>
          <w:numId w:val="11"/>
        </w:numPr>
        <w:tabs>
          <w:tab w:val="right" w:leader="hyphen" w:pos="8928"/>
        </w:tabs>
        <w:spacing w:after="0" w:line="36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commentRangeStart w:id="6"/>
      <w:r w:rsidRPr="00842DA9">
        <w:rPr>
          <w:rFonts w:ascii="Tahoma" w:hAnsi="Tahoma" w:cs="Tahoma"/>
          <w:sz w:val="20"/>
          <w:szCs w:val="20"/>
        </w:rPr>
        <w:t>reprezentowania Mocodawcy przy umowach przeniesienia (zbycia) praw i obowiązków (tzw. cesji), wynikających z Umowy Deweloperskiej (za zgodą Dewelopera) na inną osobę, w tym, ale nie wyłącznie, przy umowach przedwstępnych, przedwstępnych warunkowych, warunkowych umowach sprzedaży, umowach sprzedaży, umowach darowizny, umowach przenoszących zawieranych w wykonaniu umów warunkowych), umowach o podział majątku wspólnego dotyczących przeniesienia praw i obowiązków</w:t>
      </w:r>
      <w:r w:rsidR="00A2145D" w:rsidRPr="00842DA9">
        <w:rPr>
          <w:rFonts w:ascii="Tahoma" w:hAnsi="Tahoma" w:cs="Tahoma"/>
          <w:sz w:val="20"/>
          <w:szCs w:val="20"/>
        </w:rPr>
        <w:t>,</w:t>
      </w:r>
      <w:r w:rsidR="00A2145D" w:rsidRPr="00842DA9">
        <w:rPr>
          <w:rFonts w:ascii="Tahoma" w:hAnsi="Tahoma" w:cs="Tahoma"/>
          <w:sz w:val="20"/>
          <w:szCs w:val="20"/>
        </w:rPr>
        <w:tab/>
      </w:r>
      <w:commentRangeEnd w:id="6"/>
      <w:r w:rsidR="00210DE3">
        <w:rPr>
          <w:rStyle w:val="Odwoaniedokomentarza"/>
        </w:rPr>
        <w:commentReference w:id="6"/>
      </w:r>
    </w:p>
    <w:p w14:paraId="5B6512FB" w14:textId="68E719E4" w:rsidR="00111E29" w:rsidRDefault="00111E29" w:rsidP="00EE4F72">
      <w:pPr>
        <w:pStyle w:val="Akapitzlist"/>
        <w:numPr>
          <w:ilvl w:val="0"/>
          <w:numId w:val="11"/>
        </w:numPr>
        <w:tabs>
          <w:tab w:val="right" w:leader="hyphen" w:pos="8928"/>
        </w:tabs>
        <w:spacing w:after="0" w:line="36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dokonania odbioru przedmiotu Umowy Deweloperskiej, zgodnie z postanowieniami Umowy Deweloperskiej, w tym podpisywania protokołów odbioru,</w:t>
      </w:r>
      <w:r>
        <w:rPr>
          <w:rFonts w:ascii="Tahoma" w:hAnsi="Tahoma" w:cs="Tahoma"/>
          <w:sz w:val="20"/>
          <w:szCs w:val="20"/>
        </w:rPr>
        <w:tab/>
      </w:r>
    </w:p>
    <w:p w14:paraId="32A2365F" w14:textId="2D276547" w:rsidR="00BA35E3" w:rsidRPr="00842DA9" w:rsidRDefault="00BA35E3" w:rsidP="00EE4F72">
      <w:pPr>
        <w:pStyle w:val="Akapitzlist"/>
        <w:numPr>
          <w:ilvl w:val="0"/>
          <w:numId w:val="11"/>
        </w:numPr>
        <w:tabs>
          <w:tab w:val="right" w:leader="hyphen" w:pos="8928"/>
        </w:tabs>
        <w:spacing w:after="0" w:line="36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hAnsi="Tahoma" w:cs="Tahoma"/>
          <w:sz w:val="20"/>
          <w:szCs w:val="20"/>
        </w:rPr>
        <w:t>ustanawiania w ww. umowach kar umownych</w:t>
      </w:r>
      <w:r w:rsidR="00320019">
        <w:rPr>
          <w:rFonts w:ascii="Tahoma" w:hAnsi="Tahoma" w:cs="Tahoma"/>
          <w:sz w:val="20"/>
          <w:szCs w:val="20"/>
        </w:rPr>
        <w:t>, zadatków</w:t>
      </w:r>
      <w:r w:rsidRPr="00842DA9">
        <w:rPr>
          <w:rFonts w:ascii="Tahoma" w:hAnsi="Tahoma" w:cs="Tahoma"/>
          <w:sz w:val="20"/>
          <w:szCs w:val="20"/>
        </w:rPr>
        <w:t xml:space="preserve"> oraz zryczałtowanych odszkodowań na zabezpieczanie wykonania zobowiązań z nich wynikających,</w:t>
      </w:r>
      <w:r w:rsidR="00A2145D" w:rsidRPr="00842DA9">
        <w:rPr>
          <w:rFonts w:ascii="Tahoma" w:hAnsi="Tahoma" w:cs="Tahoma"/>
          <w:sz w:val="20"/>
          <w:szCs w:val="20"/>
        </w:rPr>
        <w:tab/>
      </w:r>
    </w:p>
    <w:p w14:paraId="140CA06C" w14:textId="78E05B7A" w:rsidR="00BA35E3" w:rsidRPr="00842DA9" w:rsidRDefault="00BA35E3" w:rsidP="00EE4F72">
      <w:pPr>
        <w:pStyle w:val="Akapitzlist"/>
        <w:numPr>
          <w:ilvl w:val="0"/>
          <w:numId w:val="11"/>
        </w:numPr>
        <w:tabs>
          <w:tab w:val="right" w:leader="hyphen" w:pos="8928"/>
        </w:tabs>
        <w:spacing w:after="0" w:line="36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hAnsi="Tahoma" w:cs="Tahoma"/>
          <w:sz w:val="20"/>
          <w:szCs w:val="20"/>
        </w:rPr>
        <w:t xml:space="preserve">dokonania zmiany wysokości udziałów w nieruchomości wspólnej związanych z nabywanym lokalem (lub udziałem w tym lokalu) i w tym zakresie </w:t>
      </w:r>
      <w:r w:rsidR="002E212F" w:rsidRPr="00842DA9">
        <w:rPr>
          <w:rFonts w:ascii="Tahoma" w:hAnsi="Tahoma" w:cs="Tahoma"/>
          <w:sz w:val="20"/>
          <w:szCs w:val="20"/>
        </w:rPr>
        <w:t>P</w:t>
      </w:r>
      <w:r w:rsidRPr="00842DA9">
        <w:rPr>
          <w:rFonts w:ascii="Tahoma" w:hAnsi="Tahoma" w:cs="Tahoma"/>
          <w:sz w:val="20"/>
          <w:szCs w:val="20"/>
        </w:rPr>
        <w:t xml:space="preserve">ełnomocnik może udzielić </w:t>
      </w:r>
      <w:r w:rsidR="00AB7907" w:rsidRPr="00842DA9">
        <w:rPr>
          <w:rFonts w:ascii="Tahoma" w:hAnsi="Tahoma" w:cs="Tahoma"/>
          <w:sz w:val="20"/>
          <w:szCs w:val="20"/>
        </w:rPr>
        <w:t>Deweloperowi</w:t>
      </w:r>
      <w:r w:rsidRPr="00842DA9">
        <w:rPr>
          <w:rFonts w:ascii="Tahoma" w:hAnsi="Tahoma" w:cs="Tahoma"/>
          <w:sz w:val="20"/>
          <w:szCs w:val="20"/>
        </w:rPr>
        <w:t xml:space="preserve"> dalszego pełnomocnictwa z prawem substytucji wraz z prawem do działania w imieniu pozostałych współwłaścicieli oraz prawem działania jako </w:t>
      </w:r>
      <w:r w:rsidR="00320019">
        <w:rPr>
          <w:rFonts w:ascii="Tahoma" w:hAnsi="Tahoma" w:cs="Tahoma"/>
          <w:sz w:val="20"/>
          <w:szCs w:val="20"/>
        </w:rPr>
        <w:t xml:space="preserve">druga </w:t>
      </w:r>
      <w:r w:rsidRPr="00842DA9">
        <w:rPr>
          <w:rFonts w:ascii="Tahoma" w:hAnsi="Tahoma" w:cs="Tahoma"/>
          <w:sz w:val="20"/>
          <w:szCs w:val="20"/>
        </w:rPr>
        <w:t>strona czynności,</w:t>
      </w:r>
      <w:r w:rsidR="00A2145D" w:rsidRPr="00842DA9">
        <w:rPr>
          <w:rFonts w:ascii="Tahoma" w:hAnsi="Tahoma" w:cs="Tahoma"/>
          <w:sz w:val="20"/>
          <w:szCs w:val="20"/>
        </w:rPr>
        <w:tab/>
      </w:r>
    </w:p>
    <w:p w14:paraId="437314C5" w14:textId="2CA05B21" w:rsidR="00BA35E3" w:rsidRPr="00842DA9" w:rsidRDefault="00BA35E3" w:rsidP="00EE4F72">
      <w:pPr>
        <w:pStyle w:val="Akapitzlist"/>
        <w:numPr>
          <w:ilvl w:val="0"/>
          <w:numId w:val="11"/>
        </w:numPr>
        <w:tabs>
          <w:tab w:val="right" w:leader="hyphen" w:pos="8760"/>
        </w:tabs>
        <w:spacing w:after="0" w:line="36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eastAsia="Times New Roman" w:hAnsi="Tahoma" w:cs="Tahoma"/>
          <w:sz w:val="20"/>
          <w:szCs w:val="20"/>
          <w:lang w:eastAsia="pl-PL"/>
        </w:rPr>
        <w:t xml:space="preserve">reprezentowania przed właściwym bankiem, przy wszystkich czynnościach, jakie są związane </w:t>
      </w:r>
      <w:r w:rsidR="00212320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42DA9">
        <w:rPr>
          <w:rFonts w:ascii="Tahoma" w:eastAsia="Times New Roman" w:hAnsi="Tahoma" w:cs="Tahoma"/>
          <w:sz w:val="20"/>
          <w:szCs w:val="20"/>
          <w:lang w:eastAsia="pl-PL"/>
        </w:rPr>
        <w:t xml:space="preserve">z rachunkiem powierniczym utworzonym w drodze Ustawy (w tym składania oświadczeń, podpisywania </w:t>
      </w:r>
      <w:r w:rsidRPr="00842DA9">
        <w:rPr>
          <w:rFonts w:ascii="Tahoma" w:hAnsi="Tahoma" w:cs="Tahoma"/>
          <w:sz w:val="20"/>
          <w:szCs w:val="20"/>
        </w:rPr>
        <w:t>dokumentów</w:t>
      </w:r>
      <w:r w:rsidRPr="00842DA9">
        <w:rPr>
          <w:rFonts w:ascii="Tahoma" w:eastAsia="Times New Roman" w:hAnsi="Tahoma" w:cs="Tahoma"/>
          <w:sz w:val="20"/>
          <w:szCs w:val="20"/>
          <w:lang w:eastAsia="pl-PL"/>
        </w:rPr>
        <w:t xml:space="preserve">, żądania zestawienia wpłat i wypłat itp.) w odniesieniu do lokalu będącego przedmiotem </w:t>
      </w:r>
      <w:r w:rsidR="00B475B0" w:rsidRPr="00842DA9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842DA9">
        <w:rPr>
          <w:rFonts w:ascii="Tahoma" w:eastAsia="Times New Roman" w:hAnsi="Tahoma" w:cs="Tahoma"/>
          <w:sz w:val="20"/>
          <w:szCs w:val="20"/>
          <w:lang w:eastAsia="pl-PL"/>
        </w:rPr>
        <w:t xml:space="preserve">mowy </w:t>
      </w:r>
      <w:r w:rsidR="00B475B0" w:rsidRPr="00842DA9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Pr="00842DA9">
        <w:rPr>
          <w:rFonts w:ascii="Tahoma" w:eastAsia="Times New Roman" w:hAnsi="Tahoma" w:cs="Tahoma"/>
          <w:sz w:val="20"/>
          <w:szCs w:val="20"/>
          <w:lang w:eastAsia="pl-PL"/>
        </w:rPr>
        <w:t>eweloperskiej</w:t>
      </w:r>
      <w:r w:rsidRPr="00842DA9">
        <w:rPr>
          <w:rFonts w:ascii="Tahoma" w:hAnsi="Tahoma" w:cs="Tahoma"/>
          <w:sz w:val="20"/>
          <w:szCs w:val="20"/>
        </w:rPr>
        <w:t>,</w:t>
      </w:r>
      <w:r w:rsidR="00A2145D" w:rsidRPr="00842DA9">
        <w:rPr>
          <w:rFonts w:ascii="Tahoma" w:hAnsi="Tahoma" w:cs="Tahoma"/>
          <w:sz w:val="20"/>
          <w:szCs w:val="20"/>
        </w:rPr>
        <w:tab/>
      </w:r>
    </w:p>
    <w:p w14:paraId="30F0929F" w14:textId="1BA1D886" w:rsidR="00BA35E3" w:rsidRPr="00842DA9" w:rsidRDefault="00BA35E3" w:rsidP="00212320">
      <w:pPr>
        <w:pStyle w:val="Akapitzlist"/>
        <w:numPr>
          <w:ilvl w:val="0"/>
          <w:numId w:val="11"/>
        </w:numPr>
        <w:tabs>
          <w:tab w:val="right" w:leader="hyphen" w:pos="8928"/>
        </w:tabs>
        <w:spacing w:after="0" w:line="36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hAnsi="Tahoma" w:cs="Tahoma"/>
          <w:sz w:val="20"/>
          <w:szCs w:val="20"/>
        </w:rPr>
        <w:t>wyrażenia zgody na zmiany umowy rachunku powierniczego utworzonego zgodnie z Ustawą</w:t>
      </w:r>
      <w:r w:rsidRPr="00842DA9">
        <w:rPr>
          <w:rFonts w:ascii="Tahoma" w:eastAsia="Times New Roman" w:hAnsi="Tahoma" w:cs="Tahoma"/>
          <w:sz w:val="20"/>
          <w:szCs w:val="20"/>
          <w:lang w:eastAsia="pl-PL"/>
        </w:rPr>
        <w:t xml:space="preserve"> – na warunkach według uznania pełnomocnika</w:t>
      </w:r>
      <w:r w:rsidRPr="00842DA9">
        <w:rPr>
          <w:rFonts w:ascii="Tahoma" w:hAnsi="Tahoma" w:cs="Tahoma"/>
          <w:sz w:val="20"/>
          <w:szCs w:val="20"/>
        </w:rPr>
        <w:t>,</w:t>
      </w:r>
      <w:r w:rsidR="00A2145D" w:rsidRPr="00842DA9">
        <w:rPr>
          <w:rFonts w:ascii="Tahoma" w:hAnsi="Tahoma" w:cs="Tahoma"/>
          <w:sz w:val="20"/>
          <w:szCs w:val="20"/>
        </w:rPr>
        <w:tab/>
      </w:r>
    </w:p>
    <w:p w14:paraId="2C456A52" w14:textId="58AF0DEA" w:rsidR="00084E7A" w:rsidRPr="00842DA9" w:rsidRDefault="00084E7A" w:rsidP="00212320">
      <w:pPr>
        <w:pStyle w:val="Akapitzlist"/>
        <w:numPr>
          <w:ilvl w:val="0"/>
          <w:numId w:val="11"/>
        </w:numPr>
        <w:tabs>
          <w:tab w:val="right" w:leader="hyphen" w:pos="8928"/>
        </w:tabs>
        <w:spacing w:after="0" w:line="36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hAnsi="Tahoma" w:cs="Tahoma"/>
          <w:sz w:val="20"/>
          <w:szCs w:val="20"/>
        </w:rPr>
        <w:t xml:space="preserve">reprezentowania przed bankiem hipotecznym w rozumieniu ustawy z dnia 29 sierpnia 1997 r. </w:t>
      </w:r>
      <w:r w:rsidR="00212320">
        <w:rPr>
          <w:rFonts w:ascii="Tahoma" w:hAnsi="Tahoma" w:cs="Tahoma"/>
          <w:sz w:val="20"/>
          <w:szCs w:val="20"/>
        </w:rPr>
        <w:br/>
      </w:r>
      <w:r w:rsidRPr="00842DA9">
        <w:rPr>
          <w:rFonts w:ascii="Tahoma" w:hAnsi="Tahoma" w:cs="Tahoma"/>
          <w:sz w:val="20"/>
          <w:szCs w:val="20"/>
        </w:rPr>
        <w:t>o listach zastawnych i bankach hipotecznych</w:t>
      </w:r>
      <w:r w:rsidR="002E212F" w:rsidRPr="00842DA9">
        <w:rPr>
          <w:rFonts w:ascii="Tahoma" w:hAnsi="Tahoma" w:cs="Tahoma"/>
          <w:sz w:val="20"/>
          <w:szCs w:val="20"/>
        </w:rPr>
        <w:t>,</w:t>
      </w:r>
      <w:r w:rsidR="009A2176" w:rsidRPr="00842DA9">
        <w:rPr>
          <w:rFonts w:ascii="Tahoma" w:hAnsi="Tahoma" w:cs="Tahoma"/>
          <w:sz w:val="20"/>
          <w:szCs w:val="20"/>
        </w:rPr>
        <w:t xml:space="preserve"> w sytuacji gdy roszczenie takiego banku</w:t>
      </w:r>
      <w:r w:rsidRPr="00842DA9">
        <w:rPr>
          <w:rFonts w:ascii="Tahoma" w:hAnsi="Tahoma" w:cs="Tahoma"/>
          <w:sz w:val="20"/>
          <w:szCs w:val="20"/>
        </w:rPr>
        <w:t xml:space="preserve"> zostanie ujawnione w księdze wieczystej prowadzonej dla </w:t>
      </w:r>
      <w:r w:rsidR="00111E29">
        <w:rPr>
          <w:rFonts w:ascii="Tahoma" w:hAnsi="Tahoma" w:cs="Tahoma"/>
          <w:sz w:val="20"/>
          <w:szCs w:val="20"/>
        </w:rPr>
        <w:t xml:space="preserve">Nieruchomości (zdefiniowanej w Umowie Deweloperskiej) </w:t>
      </w:r>
      <w:r w:rsidRPr="00842DA9">
        <w:rPr>
          <w:rFonts w:ascii="Tahoma" w:hAnsi="Tahoma" w:cs="Tahoma"/>
          <w:sz w:val="20"/>
          <w:szCs w:val="20"/>
        </w:rPr>
        <w:t xml:space="preserve">i do kontaktów z tym bankiem oraz odbioru </w:t>
      </w:r>
      <w:r w:rsidR="009A2176" w:rsidRPr="00842DA9">
        <w:rPr>
          <w:rFonts w:ascii="Tahoma" w:hAnsi="Tahoma" w:cs="Tahoma"/>
          <w:sz w:val="20"/>
          <w:szCs w:val="20"/>
        </w:rPr>
        <w:t xml:space="preserve">wszelkich </w:t>
      </w:r>
      <w:r w:rsidRPr="00842DA9">
        <w:rPr>
          <w:rFonts w:ascii="Tahoma" w:hAnsi="Tahoma" w:cs="Tahoma"/>
          <w:sz w:val="20"/>
          <w:szCs w:val="20"/>
        </w:rPr>
        <w:t>dokumentów</w:t>
      </w:r>
      <w:r w:rsidR="009A2176" w:rsidRPr="00842DA9">
        <w:rPr>
          <w:rFonts w:ascii="Tahoma" w:hAnsi="Tahoma" w:cs="Tahoma"/>
          <w:sz w:val="20"/>
          <w:szCs w:val="20"/>
        </w:rPr>
        <w:t xml:space="preserve"> i w tym zakresie Pełnomocnik może udzielić </w:t>
      </w:r>
      <w:r w:rsidR="00AB7907" w:rsidRPr="00842DA9">
        <w:rPr>
          <w:rFonts w:ascii="Tahoma" w:hAnsi="Tahoma" w:cs="Tahoma"/>
          <w:sz w:val="20"/>
          <w:szCs w:val="20"/>
        </w:rPr>
        <w:t>Deweloperowi</w:t>
      </w:r>
      <w:r w:rsidR="009A2176" w:rsidRPr="00842DA9">
        <w:rPr>
          <w:rFonts w:ascii="Tahoma" w:hAnsi="Tahoma" w:cs="Tahoma"/>
          <w:sz w:val="20"/>
          <w:szCs w:val="20"/>
        </w:rPr>
        <w:t xml:space="preserve"> lub osobie przez nią wskazanej dalszego pełnomocnictwa,</w:t>
      </w:r>
      <w:r w:rsidRPr="00842DA9">
        <w:rPr>
          <w:rFonts w:ascii="Tahoma" w:hAnsi="Tahoma" w:cs="Tahoma"/>
          <w:sz w:val="20"/>
          <w:szCs w:val="20"/>
        </w:rPr>
        <w:t xml:space="preserve"> </w:t>
      </w:r>
      <w:r w:rsidR="00A2145D" w:rsidRPr="00842DA9">
        <w:rPr>
          <w:rFonts w:ascii="Tahoma" w:hAnsi="Tahoma" w:cs="Tahoma"/>
          <w:sz w:val="20"/>
          <w:szCs w:val="20"/>
        </w:rPr>
        <w:tab/>
      </w:r>
    </w:p>
    <w:p w14:paraId="132912EC" w14:textId="58979499" w:rsidR="00A00681" w:rsidRPr="00210DE3" w:rsidRDefault="00A00681" w:rsidP="00982C2A">
      <w:pPr>
        <w:pStyle w:val="Akapitzlist"/>
        <w:numPr>
          <w:ilvl w:val="0"/>
          <w:numId w:val="11"/>
        </w:numPr>
        <w:tabs>
          <w:tab w:val="right" w:leader="hyphen" w:pos="8928"/>
        </w:tabs>
        <w:spacing w:after="0" w:line="36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210DE3">
        <w:rPr>
          <w:rFonts w:ascii="Tahoma" w:hAnsi="Tahoma" w:cs="Tahoma"/>
          <w:sz w:val="20"/>
          <w:szCs w:val="20"/>
        </w:rPr>
        <w:t xml:space="preserve">złożenia oświadczeń o wyrażeniu zgody </w:t>
      </w:r>
      <w:r w:rsidR="00E0258B" w:rsidRPr="00210DE3">
        <w:rPr>
          <w:rFonts w:ascii="Tahoma" w:hAnsi="Tahoma" w:cs="Tahoma"/>
          <w:sz w:val="20"/>
          <w:szCs w:val="20"/>
        </w:rPr>
        <w:t xml:space="preserve">na </w:t>
      </w:r>
      <w:r w:rsidR="00210DE3" w:rsidRPr="00210DE3">
        <w:rPr>
          <w:rFonts w:ascii="Tahoma" w:hAnsi="Tahoma" w:cs="Tahoma"/>
          <w:bCs/>
          <w:color w:val="000000"/>
          <w:sz w:val="20"/>
          <w:szCs w:val="20"/>
        </w:rPr>
        <w:t xml:space="preserve">(i) nieprzepisywanie roszczeń Nabywcy wynikających z Umowy Deweloperskiej do księgi wieczystej do której odłączona zostanie Działka pod </w:t>
      </w:r>
      <w:r w:rsidR="00210DE3" w:rsidRPr="00210DE3">
        <w:rPr>
          <w:rFonts w:ascii="Tahoma" w:hAnsi="Tahoma" w:cs="Tahoma"/>
          <w:bCs/>
          <w:color w:val="000000"/>
          <w:sz w:val="20"/>
          <w:szCs w:val="20"/>
        </w:rPr>
        <w:lastRenderedPageBreak/>
        <w:t>Przepompownię (zdefiniowana w Umowie Deweloperskiej) albo działka nr 16</w:t>
      </w:r>
      <w:r w:rsidR="00827B88">
        <w:rPr>
          <w:rFonts w:ascii="Tahoma" w:hAnsi="Tahoma" w:cs="Tahoma"/>
          <w:bCs/>
          <w:color w:val="000000"/>
          <w:sz w:val="20"/>
          <w:szCs w:val="20"/>
        </w:rPr>
        <w:t>1</w:t>
      </w:r>
      <w:r w:rsidR="00210DE3" w:rsidRPr="00210DE3">
        <w:rPr>
          <w:rFonts w:ascii="Tahoma" w:hAnsi="Tahoma" w:cs="Tahoma"/>
          <w:bCs/>
          <w:color w:val="000000"/>
          <w:sz w:val="20"/>
          <w:szCs w:val="20"/>
        </w:rPr>
        <w:t>/</w:t>
      </w:r>
      <w:r w:rsidR="00827B88">
        <w:rPr>
          <w:rFonts w:ascii="Tahoma" w:hAnsi="Tahoma" w:cs="Tahoma"/>
          <w:bCs/>
          <w:color w:val="000000"/>
          <w:sz w:val="20"/>
          <w:szCs w:val="20"/>
        </w:rPr>
        <w:t>2</w:t>
      </w:r>
      <w:r w:rsidR="00210DE3" w:rsidRPr="00210DE3">
        <w:rPr>
          <w:rFonts w:ascii="Tahoma" w:hAnsi="Tahoma" w:cs="Tahoma"/>
          <w:bCs/>
          <w:color w:val="000000"/>
          <w:sz w:val="20"/>
          <w:szCs w:val="20"/>
        </w:rPr>
        <w:t xml:space="preserve"> oraz (ii) </w:t>
      </w:r>
      <w:r w:rsidR="00210DE3" w:rsidRPr="00210DE3">
        <w:rPr>
          <w:rFonts w:ascii="Tahoma" w:hAnsi="Tahoma" w:cs="Tahoma"/>
          <w:sz w:val="20"/>
          <w:szCs w:val="20"/>
        </w:rPr>
        <w:t xml:space="preserve">na przeniesienie roszczeń Nabywcy wynikających z Umowy Deweloperskiej do księgi wieczystej jaka założona zostanie dla Nieruchomości (gdyby osobna księga dla Nieruchomości była zakładana), bez pozostawiania roszczeń Nabywcy w księdze wieczystej Kw Nr </w:t>
      </w:r>
      <w:r w:rsidR="00210DE3" w:rsidRPr="00210DE3">
        <w:rPr>
          <w:rFonts w:ascii="Tahoma" w:hAnsi="Tahoma" w:cs="Tahoma"/>
          <w:bCs/>
          <w:sz w:val="20"/>
          <w:szCs w:val="20"/>
        </w:rPr>
        <w:t xml:space="preserve">WA1M/00338197/9 i w takiej sytuacji </w:t>
      </w:r>
      <w:r w:rsidR="00210DE3" w:rsidRPr="00210DE3">
        <w:rPr>
          <w:rFonts w:ascii="Tahoma" w:hAnsi="Tahoma" w:cs="Tahoma"/>
          <w:sz w:val="20"/>
          <w:szCs w:val="20"/>
        </w:rPr>
        <w:t>(iii) </w:t>
      </w:r>
      <w:r w:rsidR="00210DE3" w:rsidRPr="00210DE3">
        <w:rPr>
          <w:rFonts w:ascii="Tahoma" w:hAnsi="Tahoma" w:cs="Tahoma"/>
          <w:bCs/>
          <w:color w:val="000000"/>
          <w:sz w:val="20"/>
          <w:szCs w:val="20"/>
        </w:rPr>
        <w:t xml:space="preserve">na wykreślenie roszczeń Nabywcy wynikających z Umowy Deweloperskiej z księgi wieczystej </w:t>
      </w:r>
      <w:r w:rsidR="00210DE3" w:rsidRPr="00210DE3">
        <w:rPr>
          <w:rFonts w:ascii="Tahoma" w:hAnsi="Tahoma" w:cs="Tahoma"/>
          <w:sz w:val="20"/>
          <w:szCs w:val="20"/>
        </w:rPr>
        <w:t xml:space="preserve">Kw Nr </w:t>
      </w:r>
      <w:r w:rsidR="00210DE3" w:rsidRPr="00210DE3">
        <w:rPr>
          <w:rFonts w:ascii="Tahoma" w:hAnsi="Tahoma" w:cs="Tahoma"/>
          <w:bCs/>
          <w:sz w:val="20"/>
          <w:szCs w:val="20"/>
        </w:rPr>
        <w:t xml:space="preserve">WA1M/00338197/9 </w:t>
      </w:r>
      <w:r w:rsidR="00210DE3" w:rsidRPr="00210DE3">
        <w:rPr>
          <w:rFonts w:ascii="Tahoma" w:hAnsi="Tahoma" w:cs="Tahoma"/>
          <w:sz w:val="20"/>
          <w:szCs w:val="20"/>
        </w:rPr>
        <w:t xml:space="preserve">oraz z wszystkich </w:t>
      </w:r>
      <w:r w:rsidR="00210DE3" w:rsidRPr="00210DE3">
        <w:rPr>
          <w:rFonts w:ascii="Tahoma" w:hAnsi="Tahoma" w:cs="Tahoma"/>
          <w:bCs/>
          <w:color w:val="000000"/>
          <w:sz w:val="20"/>
          <w:szCs w:val="20"/>
        </w:rPr>
        <w:t xml:space="preserve">ksiąg wieczystych, które prowadzone będą dla działek odłączonych z Nieruchomości, a niestanowiących (opisanej w Umowie Deweloperskiej) ostatecznej nieruchomości ww. Przedsięwzięcia Deweloperskiego </w:t>
      </w:r>
      <w:r w:rsidR="0055155B" w:rsidRPr="00210DE3">
        <w:rPr>
          <w:rFonts w:ascii="Tahoma" w:hAnsi="Tahoma" w:cs="Tahoma"/>
          <w:sz w:val="20"/>
          <w:szCs w:val="20"/>
        </w:rPr>
        <w:t>i w tym zakresie Pełnomocnik może udzielić Deweloperowi lub osobie przez ni</w:t>
      </w:r>
      <w:r w:rsidR="001F1407" w:rsidRPr="00210DE3">
        <w:rPr>
          <w:rFonts w:ascii="Tahoma" w:hAnsi="Tahoma" w:cs="Tahoma"/>
          <w:sz w:val="20"/>
          <w:szCs w:val="20"/>
        </w:rPr>
        <w:t>ego</w:t>
      </w:r>
      <w:r w:rsidR="0055155B" w:rsidRPr="00210DE3">
        <w:rPr>
          <w:rFonts w:ascii="Tahoma" w:hAnsi="Tahoma" w:cs="Tahoma"/>
          <w:sz w:val="20"/>
          <w:szCs w:val="20"/>
        </w:rPr>
        <w:t xml:space="preserve"> wskazanej dalszego pełnomocnictwa</w:t>
      </w:r>
      <w:r w:rsidR="0036698A" w:rsidRPr="00210DE3">
        <w:rPr>
          <w:rFonts w:ascii="Tahoma" w:hAnsi="Tahoma" w:cs="Tahoma"/>
          <w:sz w:val="20"/>
          <w:szCs w:val="20"/>
        </w:rPr>
        <w:t xml:space="preserve">, w tym </w:t>
      </w:r>
      <w:r w:rsidR="0036698A" w:rsidRPr="00210DE3">
        <w:rPr>
          <w:rFonts w:ascii="Tahoma" w:hAnsi="Tahoma" w:cs="Tahoma"/>
          <w:bCs/>
          <w:sz w:val="20"/>
          <w:szCs w:val="20"/>
        </w:rPr>
        <w:t xml:space="preserve">do złożenia do sądu wieczystoksięgowego </w:t>
      </w:r>
      <w:r w:rsidR="0036698A" w:rsidRPr="00210DE3">
        <w:rPr>
          <w:rFonts w:ascii="Tahoma" w:hAnsi="Tahoma" w:cs="Tahoma"/>
          <w:bCs/>
          <w:color w:val="000000"/>
          <w:sz w:val="20"/>
          <w:szCs w:val="20"/>
        </w:rPr>
        <w:t>właściwego wniosku</w:t>
      </w:r>
      <w:r w:rsidR="0055155B" w:rsidRPr="00210DE3">
        <w:rPr>
          <w:rFonts w:ascii="Tahoma" w:hAnsi="Tahoma" w:cs="Tahoma"/>
          <w:sz w:val="20"/>
          <w:szCs w:val="20"/>
        </w:rPr>
        <w:t>,</w:t>
      </w:r>
      <w:r w:rsidR="009E1804" w:rsidRPr="00210DE3">
        <w:rPr>
          <w:rFonts w:ascii="Tahoma" w:hAnsi="Tahoma" w:cs="Tahoma"/>
          <w:sz w:val="20"/>
          <w:szCs w:val="20"/>
        </w:rPr>
        <w:tab/>
      </w:r>
      <w:r w:rsidR="00A30AC1" w:rsidRPr="00210DE3" w:rsidDel="00A30AC1">
        <w:rPr>
          <w:rFonts w:ascii="Tahoma" w:hAnsi="Tahoma" w:cs="Tahoma"/>
          <w:sz w:val="20"/>
          <w:szCs w:val="20"/>
        </w:rPr>
        <w:t xml:space="preserve"> </w:t>
      </w:r>
    </w:p>
    <w:p w14:paraId="771E6B2B" w14:textId="494419F6" w:rsidR="00D75228" w:rsidRPr="00D75228" w:rsidRDefault="00D75228" w:rsidP="00212320">
      <w:pPr>
        <w:pStyle w:val="Akapitzlist"/>
        <w:numPr>
          <w:ilvl w:val="0"/>
          <w:numId w:val="11"/>
        </w:numPr>
        <w:tabs>
          <w:tab w:val="right" w:leader="hyphen" w:pos="8928"/>
        </w:tabs>
        <w:spacing w:after="0" w:line="360" w:lineRule="auto"/>
        <w:ind w:left="284" w:hanging="357"/>
        <w:jc w:val="both"/>
        <w:rPr>
          <w:rFonts w:ascii="Tahoma" w:hAnsi="Tahoma" w:cs="Tahoma"/>
          <w:bCs/>
          <w:sz w:val="20"/>
          <w:szCs w:val="20"/>
        </w:rPr>
      </w:pPr>
      <w:r w:rsidRPr="00210DE3">
        <w:rPr>
          <w:rFonts w:ascii="Tahoma" w:hAnsi="Tahoma" w:cs="Tahoma"/>
          <w:sz w:val="20"/>
          <w:szCs w:val="20"/>
        </w:rPr>
        <w:t>udziel</w:t>
      </w:r>
      <w:r>
        <w:rPr>
          <w:rFonts w:ascii="Tahoma" w:hAnsi="Tahoma" w:cs="Tahoma"/>
          <w:sz w:val="20"/>
          <w:szCs w:val="20"/>
        </w:rPr>
        <w:t xml:space="preserve">enia </w:t>
      </w:r>
      <w:r w:rsidRPr="00210DE3">
        <w:rPr>
          <w:rFonts w:ascii="Tahoma" w:hAnsi="Tahoma" w:cs="Tahoma"/>
          <w:sz w:val="20"/>
          <w:szCs w:val="20"/>
        </w:rPr>
        <w:t>Deweloperowi lub osobie przez niego wskazanej pełnomocnictwa</w:t>
      </w:r>
      <w:r>
        <w:rPr>
          <w:rFonts w:ascii="Tahoma" w:hAnsi="Tahoma" w:cs="Tahoma"/>
          <w:sz w:val="20"/>
          <w:szCs w:val="20"/>
        </w:rPr>
        <w:t xml:space="preserve"> (dalszego pełnomocnictwa) do</w:t>
      </w:r>
      <w:r w:rsidRPr="00D94165">
        <w:rPr>
          <w:rFonts w:ascii="Tahoma" w:hAnsi="Tahoma" w:cs="Tahoma"/>
          <w:bCs/>
          <w:color w:val="000000"/>
          <w:sz w:val="18"/>
          <w:szCs w:val="18"/>
        </w:rPr>
        <w:t xml:space="preserve">: </w:t>
      </w:r>
      <w:r w:rsidRPr="00D75228">
        <w:rPr>
          <w:rFonts w:ascii="Tahoma" w:hAnsi="Tahoma" w:cs="Tahoma"/>
          <w:bCs/>
          <w:color w:val="000000"/>
          <w:sz w:val="20"/>
          <w:szCs w:val="20"/>
        </w:rPr>
        <w:t xml:space="preserve">(i) reprezentowania Nabywcy we wszelkich postępowaniach administracyjnych dotyczących nieruchomości </w:t>
      </w:r>
      <w:r w:rsidRPr="00D75228">
        <w:rPr>
          <w:rFonts w:ascii="Tahoma" w:hAnsi="Tahoma" w:cs="Tahoma"/>
          <w:sz w:val="20"/>
          <w:szCs w:val="20"/>
        </w:rPr>
        <w:t xml:space="preserve">Kw Nr </w:t>
      </w:r>
      <w:r w:rsidRPr="00D75228">
        <w:rPr>
          <w:rFonts w:ascii="Tahoma" w:hAnsi="Tahoma" w:cs="Tahoma"/>
          <w:bCs/>
          <w:sz w:val="20"/>
          <w:szCs w:val="20"/>
        </w:rPr>
        <w:t>WA1M/00338197/9</w:t>
      </w:r>
      <w:r w:rsidRPr="00D75228">
        <w:rPr>
          <w:rFonts w:ascii="Tahoma" w:hAnsi="Tahoma" w:cs="Tahoma"/>
          <w:bCs/>
          <w:color w:val="000000"/>
          <w:sz w:val="20"/>
          <w:szCs w:val="20"/>
        </w:rPr>
        <w:t xml:space="preserve"> lub dotyczących działek, które powstaną z podziału działek stanowiących obecnie nieruchomość objętą tą księgą, a w szczególności postępowań, które mogą być niezbędne do </w:t>
      </w:r>
      <w:bookmarkStart w:id="7" w:name="_Hlk178886008"/>
      <w:r w:rsidRPr="00D75228">
        <w:rPr>
          <w:rFonts w:ascii="Tahoma" w:hAnsi="Tahoma" w:cs="Tahoma"/>
          <w:bCs/>
          <w:color w:val="000000"/>
          <w:sz w:val="20"/>
          <w:szCs w:val="20"/>
        </w:rPr>
        <w:t>realizacji i zakończenia Przedsięwzięcia Deweloperskiego</w:t>
      </w:r>
      <w:bookmarkEnd w:id="7"/>
      <w:r w:rsidRPr="00D75228">
        <w:rPr>
          <w:rFonts w:ascii="Tahoma" w:hAnsi="Tahoma" w:cs="Tahoma"/>
          <w:bCs/>
          <w:color w:val="000000"/>
          <w:sz w:val="20"/>
          <w:szCs w:val="20"/>
        </w:rPr>
        <w:t xml:space="preserve"> takich jak postepowanie dotyczące: - uzyskania zamiennego pozwolenia na budowę, - uzyskania pozwolenia na użytkowanie, - uzyskania zaświadczenia o samodzielności lokali, (ii) reprezentowania Nabywcy w związku z uzyskiwaniem wszelkich dokumentów dotyczących nieruchomości </w:t>
      </w:r>
      <w:r w:rsidRPr="00D75228">
        <w:rPr>
          <w:rFonts w:ascii="Tahoma" w:hAnsi="Tahoma" w:cs="Tahoma"/>
          <w:sz w:val="20"/>
          <w:szCs w:val="20"/>
        </w:rPr>
        <w:t xml:space="preserve">Kw Nr </w:t>
      </w:r>
      <w:r w:rsidRPr="00D75228">
        <w:rPr>
          <w:rFonts w:ascii="Tahoma" w:hAnsi="Tahoma" w:cs="Tahoma"/>
          <w:bCs/>
          <w:sz w:val="20"/>
          <w:szCs w:val="20"/>
        </w:rPr>
        <w:t>WA1M/00338197/9</w:t>
      </w:r>
      <w:r w:rsidRPr="00D75228">
        <w:rPr>
          <w:rFonts w:ascii="Tahoma" w:hAnsi="Tahoma" w:cs="Tahoma"/>
          <w:bCs/>
          <w:color w:val="000000"/>
          <w:sz w:val="20"/>
          <w:szCs w:val="20"/>
        </w:rPr>
        <w:t xml:space="preserve"> lub dotyczących działek, które powstaną z podziału działek stanowiących obecnie nieruchomość objętą tą księgą oraz posadowionych na nich budynków m.in. wypisów z miejscowego planu zagospodarowania przestrzennego, wypisów i wyrysów z rejestru gruntów i budynków, uzyskania kartoteki lokali i budynków, zaświadczeń dotyczących uproszczonych planów urządzania lasów, (iii) składania wszelkich oświadczeń, niezbędnych do realizacji i zakończenia Przedsięwzięcia Deweloperskiego m.in. oświadczeń o udzieleniu prawa do dysponowania nieruchomością na cele budowlane, (iv) złożenia oświadczenia potwierdzającego udzielnie przedmiotowego pełnomocnictwa, z zastrzeżeniem, że koszty ww. postępowań administracyjnych, dokumentów, zaświadczeń, wniosków itp. poniesie Deweloper oraz że ww. pełnomocnictwo wygaśnie najpóźniej </w:t>
      </w:r>
      <w:bookmarkStart w:id="8" w:name="_Hlk182575214"/>
      <w:r w:rsidRPr="00D75228">
        <w:rPr>
          <w:rFonts w:ascii="Tahoma" w:hAnsi="Tahoma" w:cs="Tahoma"/>
          <w:bCs/>
          <w:color w:val="000000"/>
          <w:sz w:val="20"/>
          <w:szCs w:val="20"/>
        </w:rPr>
        <w:t xml:space="preserve">31.12.2030 </w:t>
      </w:r>
      <w:bookmarkEnd w:id="8"/>
      <w:r w:rsidRPr="00D75228">
        <w:rPr>
          <w:rFonts w:ascii="Tahoma" w:hAnsi="Tahoma" w:cs="Tahoma"/>
          <w:bCs/>
          <w:color w:val="000000"/>
          <w:sz w:val="20"/>
          <w:szCs w:val="20"/>
        </w:rPr>
        <w:t>roku,</w:t>
      </w:r>
      <w:r>
        <w:rPr>
          <w:rFonts w:ascii="Tahoma" w:hAnsi="Tahoma" w:cs="Tahoma"/>
          <w:bCs/>
          <w:color w:val="000000"/>
          <w:sz w:val="20"/>
          <w:szCs w:val="20"/>
        </w:rPr>
        <w:tab/>
      </w:r>
    </w:p>
    <w:p w14:paraId="1835BB6D" w14:textId="4EB5A2A6" w:rsidR="00BA35E3" w:rsidRPr="00842DA9" w:rsidRDefault="00BA35E3" w:rsidP="00212320">
      <w:pPr>
        <w:pStyle w:val="Akapitzlist"/>
        <w:numPr>
          <w:ilvl w:val="0"/>
          <w:numId w:val="11"/>
        </w:numPr>
        <w:tabs>
          <w:tab w:val="right" w:leader="hyphen" w:pos="8928"/>
        </w:tabs>
        <w:spacing w:after="0" w:line="36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hAnsi="Tahoma" w:cs="Tahoma"/>
          <w:sz w:val="20"/>
          <w:szCs w:val="20"/>
        </w:rPr>
        <w:t>złożenia oświadczeń o wyrażeniu zgody na wykreślenie roszczeń Mocodawcy</w:t>
      </w:r>
      <w:r w:rsidR="00655FC2" w:rsidRPr="00842DA9">
        <w:rPr>
          <w:rFonts w:ascii="Tahoma" w:hAnsi="Tahoma" w:cs="Tahoma"/>
          <w:sz w:val="20"/>
          <w:szCs w:val="20"/>
        </w:rPr>
        <w:t xml:space="preserve"> wynikających </w:t>
      </w:r>
      <w:r w:rsidR="00212320">
        <w:rPr>
          <w:rFonts w:ascii="Tahoma" w:hAnsi="Tahoma" w:cs="Tahoma"/>
          <w:sz w:val="20"/>
          <w:szCs w:val="20"/>
        </w:rPr>
        <w:br/>
      </w:r>
      <w:r w:rsidR="00655FC2" w:rsidRPr="00842DA9">
        <w:rPr>
          <w:rFonts w:ascii="Tahoma" w:hAnsi="Tahoma" w:cs="Tahoma"/>
          <w:sz w:val="20"/>
          <w:szCs w:val="20"/>
        </w:rPr>
        <w:t xml:space="preserve">z </w:t>
      </w:r>
      <w:r w:rsidRPr="00842DA9">
        <w:rPr>
          <w:rFonts w:ascii="Tahoma" w:hAnsi="Tahoma" w:cs="Tahoma"/>
          <w:sz w:val="20"/>
          <w:szCs w:val="20"/>
        </w:rPr>
        <w:t>Umow</w:t>
      </w:r>
      <w:r w:rsidR="00655FC2" w:rsidRPr="00842DA9">
        <w:rPr>
          <w:rFonts w:ascii="Tahoma" w:hAnsi="Tahoma" w:cs="Tahoma"/>
          <w:sz w:val="20"/>
          <w:szCs w:val="20"/>
        </w:rPr>
        <w:t>y</w:t>
      </w:r>
      <w:r w:rsidRPr="00842DA9">
        <w:rPr>
          <w:rFonts w:ascii="Tahoma" w:hAnsi="Tahoma" w:cs="Tahoma"/>
          <w:sz w:val="20"/>
          <w:szCs w:val="20"/>
        </w:rPr>
        <w:t xml:space="preserve"> Deweloperskiej </w:t>
      </w:r>
      <w:r w:rsidR="00366B14" w:rsidRPr="00842DA9">
        <w:rPr>
          <w:rFonts w:ascii="Tahoma" w:hAnsi="Tahoma" w:cs="Tahoma"/>
          <w:sz w:val="20"/>
          <w:szCs w:val="20"/>
        </w:rPr>
        <w:t xml:space="preserve">(w tym z późniejszymi zmianami) </w:t>
      </w:r>
      <w:r w:rsidR="00722932" w:rsidRPr="00842DA9">
        <w:rPr>
          <w:rFonts w:ascii="Tahoma" w:hAnsi="Tahoma" w:cs="Tahoma"/>
          <w:sz w:val="20"/>
          <w:szCs w:val="20"/>
        </w:rPr>
        <w:t xml:space="preserve">z ksiąg wieczystych </w:t>
      </w:r>
      <w:r w:rsidR="00655FC2" w:rsidRPr="00842DA9">
        <w:rPr>
          <w:rFonts w:ascii="Tahoma" w:hAnsi="Tahoma" w:cs="Tahoma"/>
          <w:sz w:val="20"/>
          <w:szCs w:val="20"/>
        </w:rPr>
        <w:t>– na warunkach według uznania Pełnomocnika</w:t>
      </w:r>
      <w:r w:rsidRPr="00842DA9">
        <w:rPr>
          <w:rFonts w:ascii="Tahoma" w:hAnsi="Tahoma" w:cs="Tahoma"/>
          <w:sz w:val="20"/>
          <w:szCs w:val="20"/>
        </w:rPr>
        <w:t>,</w:t>
      </w:r>
      <w:r w:rsidR="00A2145D" w:rsidRPr="00842DA9">
        <w:rPr>
          <w:rFonts w:ascii="Tahoma" w:hAnsi="Tahoma" w:cs="Tahoma"/>
          <w:sz w:val="20"/>
          <w:szCs w:val="20"/>
        </w:rPr>
        <w:tab/>
      </w:r>
    </w:p>
    <w:p w14:paraId="33E8962F" w14:textId="729D65B6" w:rsidR="00655FC2" w:rsidRPr="00842DA9" w:rsidRDefault="00655FC2" w:rsidP="00212320">
      <w:pPr>
        <w:pStyle w:val="Akapitzlist"/>
        <w:numPr>
          <w:ilvl w:val="0"/>
          <w:numId w:val="11"/>
        </w:numPr>
        <w:tabs>
          <w:tab w:val="right" w:leader="hyphen" w:pos="8928"/>
        </w:tabs>
        <w:spacing w:after="0" w:line="36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hAnsi="Tahoma" w:cs="Tahoma"/>
          <w:sz w:val="20"/>
          <w:szCs w:val="20"/>
        </w:rPr>
        <w:t xml:space="preserve">podpisywania protokołu złożenia dokumentu do depozytu, </w:t>
      </w:r>
      <w:r w:rsidR="00A2145D" w:rsidRPr="00842DA9">
        <w:rPr>
          <w:rFonts w:ascii="Tahoma" w:hAnsi="Tahoma" w:cs="Tahoma"/>
          <w:sz w:val="20"/>
          <w:szCs w:val="20"/>
        </w:rPr>
        <w:t xml:space="preserve">protokołu odbioru dokumentu </w:t>
      </w:r>
      <w:r w:rsidR="00212320">
        <w:rPr>
          <w:rFonts w:ascii="Tahoma" w:hAnsi="Tahoma" w:cs="Tahoma"/>
          <w:sz w:val="20"/>
          <w:szCs w:val="20"/>
        </w:rPr>
        <w:br/>
      </w:r>
      <w:r w:rsidR="00A2145D" w:rsidRPr="00842DA9">
        <w:rPr>
          <w:rFonts w:ascii="Tahoma" w:hAnsi="Tahoma" w:cs="Tahoma"/>
          <w:sz w:val="20"/>
          <w:szCs w:val="20"/>
        </w:rPr>
        <w:t xml:space="preserve">z depozytu, </w:t>
      </w:r>
      <w:r w:rsidRPr="00842DA9">
        <w:rPr>
          <w:rFonts w:ascii="Tahoma" w:hAnsi="Tahoma" w:cs="Tahoma"/>
          <w:sz w:val="20"/>
          <w:szCs w:val="20"/>
        </w:rPr>
        <w:t>w tym do zmian t</w:t>
      </w:r>
      <w:r w:rsidR="00A2145D" w:rsidRPr="00842DA9">
        <w:rPr>
          <w:rFonts w:ascii="Tahoma" w:hAnsi="Tahoma" w:cs="Tahoma"/>
          <w:sz w:val="20"/>
          <w:szCs w:val="20"/>
        </w:rPr>
        <w:t xml:space="preserve">ych </w:t>
      </w:r>
      <w:r w:rsidRPr="00842DA9">
        <w:rPr>
          <w:rFonts w:ascii="Tahoma" w:hAnsi="Tahoma" w:cs="Tahoma"/>
          <w:sz w:val="20"/>
          <w:szCs w:val="20"/>
        </w:rPr>
        <w:t>protokoł</w:t>
      </w:r>
      <w:r w:rsidR="00A2145D" w:rsidRPr="00842DA9">
        <w:rPr>
          <w:rFonts w:ascii="Tahoma" w:hAnsi="Tahoma" w:cs="Tahoma"/>
          <w:sz w:val="20"/>
          <w:szCs w:val="20"/>
        </w:rPr>
        <w:t>ów</w:t>
      </w:r>
      <w:r w:rsidRPr="00842DA9">
        <w:rPr>
          <w:rFonts w:ascii="Tahoma" w:hAnsi="Tahoma" w:cs="Tahoma"/>
          <w:sz w:val="20"/>
          <w:szCs w:val="20"/>
        </w:rPr>
        <w:t>,</w:t>
      </w:r>
      <w:r w:rsidR="00935D45">
        <w:rPr>
          <w:rFonts w:ascii="Tahoma" w:hAnsi="Tahoma" w:cs="Tahoma"/>
          <w:sz w:val="20"/>
          <w:szCs w:val="20"/>
        </w:rPr>
        <w:t xml:space="preserve"> a także do odbioru dokumentów z depozytu,</w:t>
      </w:r>
      <w:r w:rsidR="00A2145D" w:rsidRPr="00842DA9">
        <w:rPr>
          <w:rFonts w:ascii="Tahoma" w:hAnsi="Tahoma" w:cs="Tahoma"/>
          <w:sz w:val="20"/>
          <w:szCs w:val="20"/>
        </w:rPr>
        <w:tab/>
      </w:r>
    </w:p>
    <w:p w14:paraId="164C6673" w14:textId="38E347BD" w:rsidR="00FE1F96" w:rsidRPr="00842DA9" w:rsidRDefault="00FE1F96" w:rsidP="00212320">
      <w:pPr>
        <w:pStyle w:val="Akapitzlist"/>
        <w:numPr>
          <w:ilvl w:val="0"/>
          <w:numId w:val="11"/>
        </w:numPr>
        <w:tabs>
          <w:tab w:val="right" w:leader="hyphen" w:pos="8928"/>
        </w:tabs>
        <w:spacing w:after="0" w:line="360" w:lineRule="auto"/>
        <w:ind w:left="284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2DA9">
        <w:rPr>
          <w:rFonts w:ascii="Tahoma" w:eastAsia="Times New Roman" w:hAnsi="Tahoma" w:cs="Tahoma"/>
          <w:sz w:val="20"/>
          <w:szCs w:val="20"/>
          <w:lang w:eastAsia="pl-PL"/>
        </w:rPr>
        <w:t xml:space="preserve">wyrażenia zgody na dokonanie przez </w:t>
      </w:r>
      <w:r w:rsidR="00AB7907" w:rsidRPr="00842DA9">
        <w:rPr>
          <w:rFonts w:ascii="Tahoma" w:eastAsia="Times New Roman" w:hAnsi="Tahoma" w:cs="Tahoma"/>
          <w:sz w:val="20"/>
          <w:szCs w:val="20"/>
          <w:lang w:eastAsia="pl-PL"/>
        </w:rPr>
        <w:t>Dewelopera</w:t>
      </w:r>
      <w:r w:rsidRPr="00842DA9">
        <w:rPr>
          <w:rFonts w:ascii="Tahoma" w:eastAsia="Times New Roman" w:hAnsi="Tahoma" w:cs="Tahoma"/>
          <w:sz w:val="20"/>
          <w:szCs w:val="20"/>
          <w:lang w:eastAsia="pl-PL"/>
        </w:rPr>
        <w:t xml:space="preserve"> cesji praw i obowiązków na rzecz Wspólnoty Mieszkaniowej z wszystkich umów dotyczących Nieruchomości, w tym umowy o zarządzanie Nieruchomością,</w:t>
      </w:r>
      <w:r w:rsidR="00A2145D" w:rsidRPr="00842DA9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6C0D7D83" w14:textId="0243E406" w:rsidR="00C40542" w:rsidRPr="00842DA9" w:rsidRDefault="00FE1F96" w:rsidP="00212320">
      <w:pPr>
        <w:pStyle w:val="Akapitzlist"/>
        <w:numPr>
          <w:ilvl w:val="0"/>
          <w:numId w:val="11"/>
        </w:numPr>
        <w:tabs>
          <w:tab w:val="right" w:leader="hyphen" w:pos="8928"/>
        </w:tabs>
        <w:spacing w:after="0" w:line="36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hAnsi="Tahoma" w:cs="Tahoma"/>
          <w:sz w:val="20"/>
          <w:szCs w:val="20"/>
        </w:rPr>
        <w:t xml:space="preserve">udzielenia </w:t>
      </w:r>
      <w:commentRangeStart w:id="9"/>
      <w:r w:rsidR="00C40542" w:rsidRPr="00842DA9">
        <w:rPr>
          <w:rFonts w:ascii="Tahoma" w:eastAsia="Times New Roman" w:hAnsi="Tahoma" w:cs="Tahoma"/>
          <w:sz w:val="20"/>
          <w:szCs w:val="20"/>
          <w:lang w:eastAsia="pl-PL"/>
        </w:rPr>
        <w:t>niewygasającego</w:t>
      </w:r>
      <w:r w:rsidR="00C40542" w:rsidRPr="00842DA9">
        <w:rPr>
          <w:rFonts w:ascii="Tahoma" w:hAnsi="Tahoma" w:cs="Tahoma"/>
          <w:sz w:val="20"/>
          <w:szCs w:val="20"/>
        </w:rPr>
        <w:t xml:space="preserve"> na wypadek śmierci </w:t>
      </w:r>
      <w:r w:rsidR="00FD5621" w:rsidRPr="00842DA9">
        <w:rPr>
          <w:rFonts w:ascii="Tahoma" w:hAnsi="Tahoma" w:cs="Tahoma"/>
          <w:sz w:val="20"/>
          <w:szCs w:val="20"/>
        </w:rPr>
        <w:t xml:space="preserve">Mocodawcy </w:t>
      </w:r>
      <w:r w:rsidR="00C40542" w:rsidRPr="00842DA9">
        <w:rPr>
          <w:rFonts w:ascii="Tahoma" w:hAnsi="Tahoma" w:cs="Tahoma"/>
          <w:sz w:val="20"/>
          <w:szCs w:val="20"/>
        </w:rPr>
        <w:t>– pełnomocnictwa, do</w:t>
      </w:r>
      <w:commentRangeEnd w:id="9"/>
      <w:r w:rsidR="009E1287" w:rsidRPr="00842DA9">
        <w:rPr>
          <w:rStyle w:val="Odwoaniedokomentarza"/>
          <w:rFonts w:ascii="Tahoma" w:hAnsi="Tahoma" w:cs="Tahoma"/>
          <w:sz w:val="20"/>
          <w:szCs w:val="20"/>
        </w:rPr>
        <w:commentReference w:id="9"/>
      </w:r>
      <w:r w:rsidR="00C40542" w:rsidRPr="00842DA9">
        <w:rPr>
          <w:rFonts w:ascii="Tahoma" w:hAnsi="Tahoma" w:cs="Tahoma"/>
          <w:sz w:val="20"/>
          <w:szCs w:val="20"/>
        </w:rPr>
        <w:t>:</w:t>
      </w:r>
      <w:r w:rsidR="00A2145D" w:rsidRPr="00842DA9">
        <w:rPr>
          <w:rFonts w:ascii="Tahoma" w:hAnsi="Tahoma" w:cs="Tahoma"/>
          <w:sz w:val="20"/>
          <w:szCs w:val="20"/>
        </w:rPr>
        <w:tab/>
      </w:r>
    </w:p>
    <w:p w14:paraId="5C950146" w14:textId="08958A04" w:rsidR="00C40542" w:rsidRPr="00842DA9" w:rsidRDefault="00C40542" w:rsidP="00212320">
      <w:pPr>
        <w:pStyle w:val="Akapitzlist"/>
        <w:widowControl w:val="0"/>
        <w:numPr>
          <w:ilvl w:val="0"/>
          <w:numId w:val="18"/>
        </w:numPr>
        <w:tabs>
          <w:tab w:val="right" w:leader="hyphen" w:pos="8928"/>
          <w:tab w:val="right" w:leader="hyphen" w:pos="9072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hAnsi="Tahoma" w:cs="Tahoma"/>
          <w:sz w:val="20"/>
          <w:szCs w:val="20"/>
        </w:rPr>
        <w:t xml:space="preserve">ustalenia i zmiany wysokości udziałów w </w:t>
      </w:r>
      <w:r w:rsidR="006A5115" w:rsidRPr="00842DA9">
        <w:rPr>
          <w:rFonts w:ascii="Tahoma" w:hAnsi="Tahoma" w:cs="Tahoma"/>
          <w:sz w:val="20"/>
          <w:szCs w:val="20"/>
        </w:rPr>
        <w:t>n</w:t>
      </w:r>
      <w:r w:rsidRPr="00842DA9">
        <w:rPr>
          <w:rFonts w:ascii="Tahoma" w:hAnsi="Tahoma" w:cs="Tahoma"/>
          <w:sz w:val="20"/>
          <w:szCs w:val="20"/>
        </w:rPr>
        <w:t xml:space="preserve">ieruchomości </w:t>
      </w:r>
      <w:r w:rsidR="006A5115" w:rsidRPr="00842DA9">
        <w:rPr>
          <w:rFonts w:ascii="Tahoma" w:hAnsi="Tahoma" w:cs="Tahoma"/>
          <w:sz w:val="20"/>
          <w:szCs w:val="20"/>
        </w:rPr>
        <w:t>w</w:t>
      </w:r>
      <w:r w:rsidRPr="00842DA9">
        <w:rPr>
          <w:rFonts w:ascii="Tahoma" w:hAnsi="Tahoma" w:cs="Tahoma"/>
          <w:sz w:val="20"/>
          <w:szCs w:val="20"/>
        </w:rPr>
        <w:t xml:space="preserve">spólnej, stosownie do treści przepisów ustawy o własności lokali, w tym związanych z </w:t>
      </w:r>
      <w:r w:rsidR="00E558AD" w:rsidRPr="00842DA9">
        <w:rPr>
          <w:rFonts w:ascii="Tahoma" w:hAnsi="Tahoma" w:cs="Tahoma"/>
          <w:sz w:val="20"/>
          <w:szCs w:val="20"/>
        </w:rPr>
        <w:t xml:space="preserve">wydzielanym </w:t>
      </w:r>
      <w:r w:rsidR="006A5115" w:rsidRPr="00842DA9">
        <w:rPr>
          <w:rFonts w:ascii="Tahoma" w:hAnsi="Tahoma" w:cs="Tahoma"/>
          <w:sz w:val="20"/>
          <w:szCs w:val="20"/>
        </w:rPr>
        <w:t>l</w:t>
      </w:r>
      <w:r w:rsidRPr="00842DA9">
        <w:rPr>
          <w:rFonts w:ascii="Tahoma" w:hAnsi="Tahoma" w:cs="Tahoma"/>
          <w:sz w:val="20"/>
          <w:szCs w:val="20"/>
        </w:rPr>
        <w:t xml:space="preserve">okalem, w tym do złożenia związanych z tym wniosków wieczystoksięgowych, z zastrzeżeniem, iż wszelkie koszty związane z powyższym </w:t>
      </w:r>
      <w:r w:rsidRPr="00842DA9">
        <w:rPr>
          <w:rFonts w:ascii="Tahoma" w:hAnsi="Tahoma" w:cs="Tahoma"/>
          <w:sz w:val="20"/>
          <w:szCs w:val="20"/>
        </w:rPr>
        <w:lastRenderedPageBreak/>
        <w:t xml:space="preserve">poniesie </w:t>
      </w:r>
      <w:r w:rsidR="00AB7907" w:rsidRPr="00842DA9">
        <w:rPr>
          <w:rFonts w:ascii="Tahoma" w:hAnsi="Tahoma" w:cs="Tahoma"/>
          <w:sz w:val="20"/>
          <w:szCs w:val="20"/>
        </w:rPr>
        <w:t>Deweloper</w:t>
      </w:r>
      <w:r w:rsidRPr="00842DA9">
        <w:rPr>
          <w:rFonts w:ascii="Tahoma" w:hAnsi="Tahoma" w:cs="Tahoma"/>
          <w:sz w:val="20"/>
          <w:szCs w:val="20"/>
        </w:rPr>
        <w:t>,</w:t>
      </w:r>
      <w:r w:rsidR="00EC34EC" w:rsidRPr="00842DA9">
        <w:rPr>
          <w:rFonts w:ascii="Tahoma" w:hAnsi="Tahoma" w:cs="Tahoma"/>
          <w:sz w:val="20"/>
          <w:szCs w:val="20"/>
        </w:rPr>
        <w:tab/>
      </w:r>
    </w:p>
    <w:p w14:paraId="70FC9BF7" w14:textId="6BDC6808" w:rsidR="009E1804" w:rsidRPr="00842DA9" w:rsidRDefault="009E1804" w:rsidP="00212320">
      <w:pPr>
        <w:pStyle w:val="Akapitzlist"/>
        <w:widowControl w:val="0"/>
        <w:numPr>
          <w:ilvl w:val="0"/>
          <w:numId w:val="18"/>
        </w:numPr>
        <w:tabs>
          <w:tab w:val="right" w:leader="hyphen" w:pos="8928"/>
          <w:tab w:val="right" w:leader="hyphen" w:pos="9072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hAnsi="Tahoma" w:cs="Tahoma"/>
          <w:sz w:val="20"/>
          <w:szCs w:val="20"/>
        </w:rPr>
        <w:t xml:space="preserve">do czynności celowych do zakończenia procesu budowlanego, </w:t>
      </w:r>
      <w:r w:rsidR="00EC34EC" w:rsidRPr="00842DA9">
        <w:rPr>
          <w:rFonts w:ascii="Tahoma" w:hAnsi="Tahoma" w:cs="Tahoma"/>
          <w:sz w:val="20"/>
          <w:szCs w:val="20"/>
        </w:rPr>
        <w:tab/>
      </w:r>
    </w:p>
    <w:p w14:paraId="1BD71566" w14:textId="018FFE09" w:rsidR="00E558AD" w:rsidRPr="00842DA9" w:rsidRDefault="00E558AD" w:rsidP="00212320">
      <w:pPr>
        <w:pStyle w:val="Akapitzlist"/>
        <w:widowControl w:val="0"/>
        <w:numPr>
          <w:ilvl w:val="0"/>
          <w:numId w:val="18"/>
        </w:numPr>
        <w:tabs>
          <w:tab w:val="right" w:leader="hyphen" w:pos="8928"/>
          <w:tab w:val="right" w:leader="hyphen" w:pos="9072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hAnsi="Tahoma" w:cs="Tahoma"/>
          <w:sz w:val="20"/>
          <w:szCs w:val="20"/>
        </w:rPr>
        <w:t>ustanawiania na Nieruchomości służebności lub praw użytkowania,</w:t>
      </w:r>
      <w:r w:rsidR="00EC34EC" w:rsidRPr="00842DA9">
        <w:rPr>
          <w:rFonts w:ascii="Tahoma" w:hAnsi="Tahoma" w:cs="Tahoma"/>
          <w:sz w:val="20"/>
          <w:szCs w:val="20"/>
        </w:rPr>
        <w:tab/>
      </w:r>
    </w:p>
    <w:p w14:paraId="5F585D25" w14:textId="0C114DF4" w:rsidR="00C40542" w:rsidRPr="00842DA9" w:rsidRDefault="00C40542" w:rsidP="00212320">
      <w:pPr>
        <w:pStyle w:val="Akapitzlist"/>
        <w:widowControl w:val="0"/>
        <w:numPr>
          <w:ilvl w:val="0"/>
          <w:numId w:val="18"/>
        </w:numPr>
        <w:tabs>
          <w:tab w:val="right" w:leader="hyphen" w:pos="8928"/>
          <w:tab w:val="right" w:leader="hyphen" w:pos="9072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hAnsi="Tahoma" w:cs="Tahoma"/>
          <w:sz w:val="20"/>
          <w:szCs w:val="20"/>
        </w:rPr>
        <w:t xml:space="preserve">zawierania umów o podział do korzystania z </w:t>
      </w:r>
      <w:r w:rsidR="00E558AD" w:rsidRPr="00842DA9">
        <w:rPr>
          <w:rFonts w:ascii="Tahoma" w:hAnsi="Tahoma" w:cs="Tahoma"/>
          <w:sz w:val="20"/>
          <w:szCs w:val="20"/>
        </w:rPr>
        <w:t>N</w:t>
      </w:r>
      <w:r w:rsidRPr="00842DA9">
        <w:rPr>
          <w:rFonts w:ascii="Tahoma" w:hAnsi="Tahoma" w:cs="Tahoma"/>
          <w:sz w:val="20"/>
          <w:szCs w:val="20"/>
        </w:rPr>
        <w:t xml:space="preserve">ieruchomości </w:t>
      </w:r>
      <w:r w:rsidR="00E558AD" w:rsidRPr="00842DA9">
        <w:rPr>
          <w:rFonts w:ascii="Tahoma" w:hAnsi="Tahoma" w:cs="Tahoma"/>
          <w:sz w:val="20"/>
          <w:szCs w:val="20"/>
        </w:rPr>
        <w:t>W</w:t>
      </w:r>
      <w:r w:rsidRPr="00842DA9">
        <w:rPr>
          <w:rFonts w:ascii="Tahoma" w:hAnsi="Tahoma" w:cs="Tahoma"/>
          <w:sz w:val="20"/>
          <w:szCs w:val="20"/>
        </w:rPr>
        <w:t xml:space="preserve">spólnej i zmian tych umów, </w:t>
      </w:r>
      <w:r w:rsidR="00EC34EC" w:rsidRPr="00842DA9">
        <w:rPr>
          <w:rFonts w:ascii="Tahoma" w:hAnsi="Tahoma" w:cs="Tahoma"/>
          <w:sz w:val="20"/>
          <w:szCs w:val="20"/>
        </w:rPr>
        <w:tab/>
      </w:r>
    </w:p>
    <w:p w14:paraId="5BFA3FD0" w14:textId="6DD8DEFE" w:rsidR="00C40542" w:rsidRPr="00842DA9" w:rsidRDefault="00C40542" w:rsidP="00212320">
      <w:pPr>
        <w:pStyle w:val="Akapitzlist"/>
        <w:widowControl w:val="0"/>
        <w:numPr>
          <w:ilvl w:val="0"/>
          <w:numId w:val="18"/>
        </w:numPr>
        <w:tabs>
          <w:tab w:val="right" w:leader="hyphen" w:pos="8928"/>
          <w:tab w:val="right" w:leader="hyphen" w:pos="9072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hAnsi="Tahoma" w:cs="Tahoma"/>
          <w:sz w:val="20"/>
          <w:szCs w:val="20"/>
        </w:rPr>
        <w:t xml:space="preserve">głosowania w imieniu </w:t>
      </w:r>
      <w:r w:rsidR="006A5115" w:rsidRPr="00842DA9">
        <w:rPr>
          <w:rFonts w:ascii="Tahoma" w:hAnsi="Tahoma" w:cs="Tahoma"/>
          <w:sz w:val="20"/>
          <w:szCs w:val="20"/>
        </w:rPr>
        <w:t>Mocodawcy</w:t>
      </w:r>
      <w:r w:rsidRPr="00842DA9">
        <w:rPr>
          <w:rFonts w:ascii="Tahoma" w:hAnsi="Tahoma" w:cs="Tahoma"/>
          <w:sz w:val="20"/>
          <w:szCs w:val="20"/>
        </w:rPr>
        <w:t xml:space="preserve"> na zebraniach wspólnoty mieszkaniowej za uchwałami </w:t>
      </w:r>
      <w:r w:rsidR="00212320">
        <w:rPr>
          <w:rFonts w:ascii="Tahoma" w:hAnsi="Tahoma" w:cs="Tahoma"/>
          <w:sz w:val="20"/>
          <w:szCs w:val="20"/>
        </w:rPr>
        <w:br/>
      </w:r>
      <w:r w:rsidRPr="00842DA9">
        <w:rPr>
          <w:rFonts w:ascii="Tahoma" w:hAnsi="Tahoma" w:cs="Tahoma"/>
          <w:sz w:val="20"/>
          <w:szCs w:val="20"/>
        </w:rPr>
        <w:t xml:space="preserve">w przedmiocie: połączenia lub podziału lokali, zmian wysokości udziałów w </w:t>
      </w:r>
      <w:r w:rsidR="006A5115" w:rsidRPr="00842DA9">
        <w:rPr>
          <w:rFonts w:ascii="Tahoma" w:hAnsi="Tahoma" w:cs="Tahoma"/>
          <w:sz w:val="20"/>
          <w:szCs w:val="20"/>
        </w:rPr>
        <w:t>n</w:t>
      </w:r>
      <w:r w:rsidRPr="00842DA9">
        <w:rPr>
          <w:rFonts w:ascii="Tahoma" w:hAnsi="Tahoma" w:cs="Tahoma"/>
          <w:sz w:val="20"/>
          <w:szCs w:val="20"/>
        </w:rPr>
        <w:t xml:space="preserve">ieruchomości </w:t>
      </w:r>
      <w:r w:rsidR="006A5115" w:rsidRPr="00842DA9">
        <w:rPr>
          <w:rFonts w:ascii="Tahoma" w:hAnsi="Tahoma" w:cs="Tahoma"/>
          <w:sz w:val="20"/>
          <w:szCs w:val="20"/>
        </w:rPr>
        <w:t>w</w:t>
      </w:r>
      <w:r w:rsidRPr="00842DA9">
        <w:rPr>
          <w:rFonts w:ascii="Tahoma" w:hAnsi="Tahoma" w:cs="Tahoma"/>
          <w:sz w:val="20"/>
          <w:szCs w:val="20"/>
        </w:rPr>
        <w:t>spólnej, ustanowienia służebności lub praw użytkowania, zmiany przeznaczenia lokali,</w:t>
      </w:r>
      <w:r w:rsidRPr="00842DA9">
        <w:rPr>
          <w:rFonts w:ascii="Tahoma" w:hAnsi="Tahoma" w:cs="Tahoma"/>
          <w:sz w:val="20"/>
          <w:szCs w:val="20"/>
        </w:rPr>
        <w:tab/>
      </w:r>
    </w:p>
    <w:p w14:paraId="7D82D5D1" w14:textId="535D065A" w:rsidR="00FD5621" w:rsidRPr="00772529" w:rsidRDefault="00C40542" w:rsidP="00772529">
      <w:pPr>
        <w:tabs>
          <w:tab w:val="right" w:leader="hyphen" w:pos="8928"/>
        </w:tabs>
        <w:spacing w:after="0" w:line="360" w:lineRule="auto"/>
        <w:ind w:left="-76"/>
        <w:jc w:val="both"/>
        <w:rPr>
          <w:rFonts w:ascii="Tahoma" w:hAnsi="Tahoma" w:cs="Tahoma"/>
          <w:sz w:val="20"/>
          <w:szCs w:val="20"/>
        </w:rPr>
      </w:pPr>
      <w:r w:rsidRPr="00772529">
        <w:rPr>
          <w:rFonts w:ascii="Tahoma" w:hAnsi="Tahoma" w:cs="Tahoma"/>
          <w:sz w:val="20"/>
          <w:szCs w:val="20"/>
        </w:rPr>
        <w:t xml:space="preserve">przy czym pełnomocnictwo </w:t>
      </w:r>
      <w:r w:rsidR="009E1287" w:rsidRPr="00772529">
        <w:rPr>
          <w:rFonts w:ascii="Tahoma" w:hAnsi="Tahoma" w:cs="Tahoma"/>
          <w:sz w:val="20"/>
          <w:szCs w:val="20"/>
        </w:rPr>
        <w:t xml:space="preserve">udzielone w </w:t>
      </w:r>
      <w:r w:rsidR="00A44F20" w:rsidRPr="00772529">
        <w:rPr>
          <w:rFonts w:ascii="Tahoma" w:hAnsi="Tahoma" w:cs="Tahoma"/>
          <w:sz w:val="20"/>
          <w:szCs w:val="20"/>
        </w:rPr>
        <w:t xml:space="preserve">niniejszym punkcie </w:t>
      </w:r>
      <w:r w:rsidRPr="00772529">
        <w:rPr>
          <w:rFonts w:ascii="Tahoma" w:hAnsi="Tahoma" w:cs="Tahoma"/>
          <w:sz w:val="20"/>
          <w:szCs w:val="20"/>
        </w:rPr>
        <w:t xml:space="preserve">jest ważne do chwili założenia ksiąg wieczystych dla wszystkich lokali w ramach Przedsięwzięcia Deweloperskiego </w:t>
      </w:r>
      <w:r w:rsidR="00A03C85" w:rsidRPr="00772529">
        <w:rPr>
          <w:rFonts w:ascii="Tahoma" w:hAnsi="Tahoma" w:cs="Tahoma"/>
          <w:bCs/>
          <w:sz w:val="20"/>
          <w:szCs w:val="20"/>
        </w:rPr>
        <w:t xml:space="preserve">„Fabrica Ursus </w:t>
      </w:r>
      <w:r w:rsidR="00D75228">
        <w:rPr>
          <w:rFonts w:ascii="Tahoma" w:hAnsi="Tahoma" w:cs="Tahoma"/>
          <w:bCs/>
          <w:sz w:val="20"/>
          <w:szCs w:val="20"/>
        </w:rPr>
        <w:t>B</w:t>
      </w:r>
      <w:r w:rsidR="00A03C85" w:rsidRPr="00772529">
        <w:rPr>
          <w:rFonts w:ascii="Tahoma" w:hAnsi="Tahoma" w:cs="Tahoma"/>
          <w:bCs/>
          <w:sz w:val="20"/>
          <w:szCs w:val="20"/>
        </w:rPr>
        <w:t>”</w:t>
      </w:r>
      <w:r w:rsidRPr="00772529">
        <w:rPr>
          <w:rFonts w:ascii="Tahoma" w:hAnsi="Tahoma" w:cs="Tahoma"/>
          <w:sz w:val="20"/>
          <w:szCs w:val="20"/>
        </w:rPr>
        <w:t>,</w:t>
      </w:r>
      <w:r w:rsidR="00EC34EC" w:rsidRPr="00772529">
        <w:rPr>
          <w:rFonts w:ascii="Tahoma" w:hAnsi="Tahoma" w:cs="Tahoma"/>
          <w:sz w:val="20"/>
          <w:szCs w:val="20"/>
        </w:rPr>
        <w:t xml:space="preserve"> zaś </w:t>
      </w:r>
      <w:r w:rsidR="00FD5621" w:rsidRPr="00772529">
        <w:rPr>
          <w:rFonts w:ascii="Tahoma" w:hAnsi="Tahoma" w:cs="Tahoma"/>
          <w:sz w:val="20"/>
          <w:szCs w:val="20"/>
        </w:rPr>
        <w:t>dalszy pełnomocnik uprawni</w:t>
      </w:r>
      <w:r w:rsidR="00EC34EC" w:rsidRPr="00772529">
        <w:rPr>
          <w:rFonts w:ascii="Tahoma" w:hAnsi="Tahoma" w:cs="Tahoma"/>
          <w:sz w:val="20"/>
          <w:szCs w:val="20"/>
        </w:rPr>
        <w:t xml:space="preserve">ony będzie </w:t>
      </w:r>
      <w:r w:rsidR="00FD5621" w:rsidRPr="00772529">
        <w:rPr>
          <w:rFonts w:ascii="Tahoma" w:hAnsi="Tahoma" w:cs="Tahoma"/>
          <w:sz w:val="20"/>
          <w:szCs w:val="20"/>
        </w:rPr>
        <w:t>do działania w imieniu pozostałych współwłaścicieli oraz mo</w:t>
      </w:r>
      <w:r w:rsidR="00EC34EC" w:rsidRPr="00772529">
        <w:rPr>
          <w:rFonts w:ascii="Tahoma" w:hAnsi="Tahoma" w:cs="Tahoma"/>
          <w:sz w:val="20"/>
          <w:szCs w:val="20"/>
        </w:rPr>
        <w:t xml:space="preserve">że </w:t>
      </w:r>
      <w:r w:rsidR="00FD5621" w:rsidRPr="00772529">
        <w:rPr>
          <w:rFonts w:ascii="Tahoma" w:hAnsi="Tahoma" w:cs="Tahoma"/>
          <w:sz w:val="20"/>
          <w:szCs w:val="20"/>
        </w:rPr>
        <w:t>działać jako strona czynności, o których mowa w niniejszym punkcie, jak również uprawni</w:t>
      </w:r>
      <w:r w:rsidR="00EC34EC" w:rsidRPr="00772529">
        <w:rPr>
          <w:rFonts w:ascii="Tahoma" w:hAnsi="Tahoma" w:cs="Tahoma"/>
          <w:sz w:val="20"/>
          <w:szCs w:val="20"/>
        </w:rPr>
        <w:t xml:space="preserve">ony będzie </w:t>
      </w:r>
      <w:r w:rsidR="00FD5621" w:rsidRPr="00772529">
        <w:rPr>
          <w:rFonts w:ascii="Tahoma" w:hAnsi="Tahoma" w:cs="Tahoma"/>
          <w:sz w:val="20"/>
          <w:szCs w:val="20"/>
        </w:rPr>
        <w:t>do ustanawiania dalszych pełnomocników,</w:t>
      </w:r>
      <w:r w:rsidR="00A03C85" w:rsidRPr="00772529">
        <w:rPr>
          <w:rFonts w:ascii="Tahoma" w:hAnsi="Tahoma" w:cs="Tahoma"/>
          <w:sz w:val="20"/>
          <w:szCs w:val="20"/>
        </w:rPr>
        <w:tab/>
      </w:r>
    </w:p>
    <w:p w14:paraId="1F51B275" w14:textId="08336FAF" w:rsidR="00406C42" w:rsidRPr="00842DA9" w:rsidRDefault="00655FC2" w:rsidP="00EE4F72">
      <w:pPr>
        <w:pStyle w:val="Akapitzlist"/>
        <w:numPr>
          <w:ilvl w:val="0"/>
          <w:numId w:val="11"/>
        </w:numPr>
        <w:tabs>
          <w:tab w:val="right" w:leader="hyphen" w:pos="8760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2DA9">
        <w:rPr>
          <w:rFonts w:ascii="Tahoma" w:eastAsia="Times New Roman" w:hAnsi="Tahoma" w:cs="Tahoma"/>
          <w:sz w:val="20"/>
          <w:szCs w:val="20"/>
          <w:lang w:eastAsia="pl-PL"/>
        </w:rPr>
        <w:t xml:space="preserve">reprezentowania Mocodawcy na zebraniu wspólnoty mieszkaniowej i </w:t>
      </w:r>
      <w:r w:rsidR="00D551D3" w:rsidRPr="00842DA9">
        <w:rPr>
          <w:rFonts w:ascii="Tahoma" w:eastAsia="Times New Roman" w:hAnsi="Tahoma" w:cs="Tahoma"/>
          <w:sz w:val="20"/>
          <w:szCs w:val="20"/>
          <w:lang w:eastAsia="pl-PL"/>
        </w:rPr>
        <w:t xml:space="preserve">do głosowania w imieniu </w:t>
      </w:r>
      <w:r w:rsidR="00084E7A" w:rsidRPr="00842DA9">
        <w:rPr>
          <w:rFonts w:ascii="Tahoma" w:eastAsia="Times New Roman" w:hAnsi="Tahoma" w:cs="Tahoma"/>
          <w:sz w:val="20"/>
          <w:szCs w:val="20"/>
          <w:lang w:eastAsia="pl-PL"/>
        </w:rPr>
        <w:t>M</w:t>
      </w:r>
      <w:r w:rsidR="00D551D3" w:rsidRPr="00842DA9">
        <w:rPr>
          <w:rFonts w:ascii="Tahoma" w:eastAsia="Times New Roman" w:hAnsi="Tahoma" w:cs="Tahoma"/>
          <w:sz w:val="20"/>
          <w:szCs w:val="20"/>
          <w:lang w:eastAsia="pl-PL"/>
        </w:rPr>
        <w:t>ocodawcy na zebraniach wspólnoty mieszkaniowej</w:t>
      </w:r>
      <w:r w:rsidR="00D77D7D" w:rsidRPr="00842DA9">
        <w:rPr>
          <w:rFonts w:ascii="Tahoma" w:eastAsia="Times New Roman" w:hAnsi="Tahoma" w:cs="Tahoma"/>
          <w:sz w:val="20"/>
          <w:szCs w:val="20"/>
          <w:lang w:eastAsia="pl-PL"/>
        </w:rPr>
        <w:t xml:space="preserve"> w innych sprawach niż wymienione w pkt </w:t>
      </w:r>
      <w:r w:rsidR="005C3DAC" w:rsidRPr="00842DA9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="00D77D7D" w:rsidRPr="00842DA9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="00A44F20" w:rsidRPr="00842DA9">
        <w:rPr>
          <w:rFonts w:ascii="Tahoma" w:eastAsia="Times New Roman" w:hAnsi="Tahoma" w:cs="Tahoma"/>
          <w:sz w:val="20"/>
          <w:szCs w:val="20"/>
          <w:lang w:eastAsia="pl-PL"/>
        </w:rPr>
        <w:t xml:space="preserve"> powyżej</w:t>
      </w:r>
      <w:r w:rsidR="00D551D3" w:rsidRPr="00842DA9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EC34EC" w:rsidRPr="00842DA9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224679E5" w14:textId="5D84098C" w:rsidR="00404DA7" w:rsidRPr="00842DA9" w:rsidRDefault="00404DA7" w:rsidP="00212320">
      <w:pPr>
        <w:pStyle w:val="Akapitzlist"/>
        <w:numPr>
          <w:ilvl w:val="0"/>
          <w:numId w:val="11"/>
        </w:numPr>
        <w:tabs>
          <w:tab w:val="right" w:leader="hyphen" w:pos="8928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hAnsi="Tahoma" w:cs="Tahoma"/>
          <w:sz w:val="20"/>
          <w:szCs w:val="20"/>
        </w:rPr>
        <w:t xml:space="preserve">występowania i składania oświadczeń i wniosków w imieniu </w:t>
      </w:r>
      <w:r w:rsidR="002943E5" w:rsidRPr="00842DA9">
        <w:rPr>
          <w:rFonts w:ascii="Tahoma" w:hAnsi="Tahoma" w:cs="Tahoma"/>
          <w:sz w:val="20"/>
          <w:szCs w:val="20"/>
        </w:rPr>
        <w:t xml:space="preserve">Mocodawcy </w:t>
      </w:r>
      <w:r w:rsidRPr="00842DA9">
        <w:rPr>
          <w:rFonts w:ascii="Tahoma" w:hAnsi="Tahoma" w:cs="Tahoma"/>
          <w:sz w:val="20"/>
          <w:szCs w:val="20"/>
        </w:rPr>
        <w:t xml:space="preserve">przed wszelkimi władzami, instytucjami, organami władzy publicznej i samorządowej, pocztą oraz operatorami pocztowymi, urzędami w tym przed </w:t>
      </w:r>
      <w:r w:rsidR="00655FC2" w:rsidRPr="00842DA9">
        <w:rPr>
          <w:rFonts w:ascii="Tahoma" w:hAnsi="Tahoma" w:cs="Tahoma"/>
          <w:sz w:val="20"/>
          <w:szCs w:val="20"/>
        </w:rPr>
        <w:t>u</w:t>
      </w:r>
      <w:r w:rsidRPr="00842DA9">
        <w:rPr>
          <w:rFonts w:ascii="Tahoma" w:hAnsi="Tahoma" w:cs="Tahoma"/>
          <w:sz w:val="20"/>
          <w:szCs w:val="20"/>
        </w:rPr>
        <w:t xml:space="preserve">rzędem </w:t>
      </w:r>
      <w:r w:rsidR="00655FC2" w:rsidRPr="00842DA9">
        <w:rPr>
          <w:rFonts w:ascii="Tahoma" w:hAnsi="Tahoma" w:cs="Tahoma"/>
          <w:sz w:val="20"/>
          <w:szCs w:val="20"/>
        </w:rPr>
        <w:t>s</w:t>
      </w:r>
      <w:r w:rsidRPr="00842DA9">
        <w:rPr>
          <w:rFonts w:ascii="Tahoma" w:hAnsi="Tahoma" w:cs="Tahoma"/>
          <w:sz w:val="20"/>
          <w:szCs w:val="20"/>
        </w:rPr>
        <w:t>karbowym i innymi organami skarbowymi, a także przed wydział</w:t>
      </w:r>
      <w:r w:rsidR="00E558AD" w:rsidRPr="00842DA9">
        <w:rPr>
          <w:rFonts w:ascii="Tahoma" w:hAnsi="Tahoma" w:cs="Tahoma"/>
          <w:sz w:val="20"/>
          <w:szCs w:val="20"/>
        </w:rPr>
        <w:t>em</w:t>
      </w:r>
      <w:r w:rsidRPr="00842DA9">
        <w:rPr>
          <w:rFonts w:ascii="Tahoma" w:hAnsi="Tahoma" w:cs="Tahoma"/>
          <w:sz w:val="20"/>
          <w:szCs w:val="20"/>
        </w:rPr>
        <w:t xml:space="preserve"> wieczystoksięgowy</w:t>
      </w:r>
      <w:r w:rsidR="00E558AD" w:rsidRPr="00842DA9">
        <w:rPr>
          <w:rFonts w:ascii="Tahoma" w:hAnsi="Tahoma" w:cs="Tahoma"/>
          <w:sz w:val="20"/>
          <w:szCs w:val="20"/>
        </w:rPr>
        <w:t>m</w:t>
      </w:r>
      <w:r w:rsidRPr="00842DA9">
        <w:rPr>
          <w:rFonts w:ascii="Tahoma" w:hAnsi="Tahoma" w:cs="Tahoma"/>
          <w:sz w:val="20"/>
          <w:szCs w:val="20"/>
        </w:rPr>
        <w:t xml:space="preserve"> sąd</w:t>
      </w:r>
      <w:r w:rsidR="00E558AD" w:rsidRPr="00842DA9">
        <w:rPr>
          <w:rFonts w:ascii="Tahoma" w:hAnsi="Tahoma" w:cs="Tahoma"/>
          <w:sz w:val="20"/>
          <w:szCs w:val="20"/>
        </w:rPr>
        <w:t>u</w:t>
      </w:r>
      <w:r w:rsidRPr="00842DA9">
        <w:rPr>
          <w:rFonts w:ascii="Tahoma" w:hAnsi="Tahoma" w:cs="Tahoma"/>
          <w:sz w:val="20"/>
          <w:szCs w:val="20"/>
        </w:rPr>
        <w:t xml:space="preserve">, a ponadto przed wszelkimi dostawcami mediów w tym energii elektrycznej, gazowej, cieplnej i wody, usług telekomunikacyjnych, wobec osób prawnych </w:t>
      </w:r>
      <w:r w:rsidR="00212320">
        <w:rPr>
          <w:rFonts w:ascii="Tahoma" w:hAnsi="Tahoma" w:cs="Tahoma"/>
          <w:sz w:val="20"/>
          <w:szCs w:val="20"/>
        </w:rPr>
        <w:br/>
      </w:r>
      <w:r w:rsidRPr="00842DA9">
        <w:rPr>
          <w:rFonts w:ascii="Tahoma" w:hAnsi="Tahoma" w:cs="Tahoma"/>
          <w:sz w:val="20"/>
          <w:szCs w:val="20"/>
        </w:rPr>
        <w:t>i fizycznych, przed ubezpieczycielami</w:t>
      </w:r>
      <w:r w:rsidR="002943E5" w:rsidRPr="00842DA9">
        <w:rPr>
          <w:rFonts w:ascii="Tahoma" w:hAnsi="Tahoma" w:cs="Tahoma"/>
          <w:sz w:val="20"/>
          <w:szCs w:val="20"/>
        </w:rPr>
        <w:t xml:space="preserve"> i </w:t>
      </w:r>
      <w:r w:rsidRPr="00842DA9">
        <w:rPr>
          <w:rFonts w:ascii="Tahoma" w:hAnsi="Tahoma" w:cs="Tahoma"/>
          <w:sz w:val="20"/>
          <w:szCs w:val="20"/>
        </w:rPr>
        <w:t>wspólnot</w:t>
      </w:r>
      <w:r w:rsidR="00E558AD" w:rsidRPr="00842DA9">
        <w:rPr>
          <w:rFonts w:ascii="Tahoma" w:hAnsi="Tahoma" w:cs="Tahoma"/>
          <w:sz w:val="20"/>
          <w:szCs w:val="20"/>
        </w:rPr>
        <w:t>ą</w:t>
      </w:r>
      <w:r w:rsidRPr="00842DA9">
        <w:rPr>
          <w:rFonts w:ascii="Tahoma" w:hAnsi="Tahoma" w:cs="Tahoma"/>
          <w:sz w:val="20"/>
          <w:szCs w:val="20"/>
        </w:rPr>
        <w:t xml:space="preserve"> mieszkaniow</w:t>
      </w:r>
      <w:r w:rsidR="00E558AD" w:rsidRPr="00842DA9">
        <w:rPr>
          <w:rFonts w:ascii="Tahoma" w:hAnsi="Tahoma" w:cs="Tahoma"/>
          <w:sz w:val="20"/>
          <w:szCs w:val="20"/>
        </w:rPr>
        <w:t>ą</w:t>
      </w:r>
      <w:r w:rsidRPr="00842DA9">
        <w:rPr>
          <w:rFonts w:ascii="Tahoma" w:hAnsi="Tahoma" w:cs="Tahoma"/>
          <w:sz w:val="20"/>
          <w:szCs w:val="20"/>
        </w:rPr>
        <w:t>,</w:t>
      </w:r>
      <w:r w:rsidR="00EC34EC" w:rsidRPr="00842DA9">
        <w:rPr>
          <w:rFonts w:ascii="Tahoma" w:hAnsi="Tahoma" w:cs="Tahoma"/>
          <w:sz w:val="20"/>
          <w:szCs w:val="20"/>
        </w:rPr>
        <w:tab/>
      </w:r>
    </w:p>
    <w:p w14:paraId="2AAC5E09" w14:textId="713B4080" w:rsidR="00A44F20" w:rsidRPr="00842DA9" w:rsidRDefault="00533103" w:rsidP="00212320">
      <w:pPr>
        <w:pStyle w:val="Akapitzlist"/>
        <w:numPr>
          <w:ilvl w:val="0"/>
          <w:numId w:val="11"/>
        </w:numPr>
        <w:tabs>
          <w:tab w:val="right" w:leader="hyphen" w:pos="8928"/>
        </w:tabs>
        <w:spacing w:after="0" w:line="360" w:lineRule="auto"/>
        <w:ind w:left="284"/>
        <w:jc w:val="both"/>
        <w:rPr>
          <w:rFonts w:ascii="Tahoma" w:eastAsia="Times New Roman" w:hAnsi="Tahoma" w:cs="Tahoma"/>
          <w:kern w:val="26"/>
          <w:sz w:val="20"/>
          <w:szCs w:val="20"/>
          <w:lang w:eastAsia="pl-PL"/>
        </w:rPr>
      </w:pPr>
      <w:r w:rsidRPr="00842DA9">
        <w:rPr>
          <w:rFonts w:ascii="Tahoma" w:eastAsia="Times New Roman" w:hAnsi="Tahoma" w:cs="Tahoma"/>
          <w:sz w:val="20"/>
          <w:szCs w:val="20"/>
          <w:lang w:eastAsia="pl-PL"/>
        </w:rPr>
        <w:t>składania oświadczenia o wyrażeniu zgody na udostępnianie i przetwarzanie danych osobowych</w:t>
      </w:r>
      <w:r w:rsidR="00A44F20" w:rsidRPr="00842D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44F20" w:rsidRPr="00842DA9">
        <w:rPr>
          <w:rFonts w:ascii="Tahoma" w:hAnsi="Tahoma" w:cs="Tahoma"/>
          <w:sz w:val="20"/>
          <w:szCs w:val="20"/>
        </w:rPr>
        <w:t>Mocodawcy</w:t>
      </w:r>
      <w:r w:rsidR="00A44F20" w:rsidRPr="00842DA9">
        <w:rPr>
          <w:rFonts w:ascii="Tahoma" w:eastAsia="Times New Roman" w:hAnsi="Tahoma" w:cs="Tahoma"/>
          <w:sz w:val="20"/>
          <w:szCs w:val="20"/>
          <w:lang w:eastAsia="pl-PL"/>
        </w:rPr>
        <w:t xml:space="preserve"> przez </w:t>
      </w:r>
      <w:r w:rsidR="00A44F20" w:rsidRPr="00842DA9">
        <w:rPr>
          <w:rFonts w:ascii="Tahoma" w:eastAsia="Times New Roman" w:hAnsi="Tahoma" w:cs="Tahoma"/>
          <w:kern w:val="26"/>
          <w:sz w:val="20"/>
          <w:szCs w:val="20"/>
          <w:lang w:eastAsia="pl-PL"/>
        </w:rPr>
        <w:t xml:space="preserve">podmioty wybrane – według uznania </w:t>
      </w:r>
      <w:r w:rsidR="00084E7A" w:rsidRPr="00842DA9">
        <w:rPr>
          <w:rFonts w:ascii="Tahoma" w:eastAsia="Times New Roman" w:hAnsi="Tahoma" w:cs="Tahoma"/>
          <w:kern w:val="26"/>
          <w:sz w:val="20"/>
          <w:szCs w:val="20"/>
          <w:lang w:eastAsia="pl-PL"/>
        </w:rPr>
        <w:t>P</w:t>
      </w:r>
      <w:r w:rsidR="00A44F20" w:rsidRPr="00842DA9">
        <w:rPr>
          <w:rFonts w:ascii="Tahoma" w:eastAsia="Times New Roman" w:hAnsi="Tahoma" w:cs="Tahoma"/>
          <w:kern w:val="26"/>
          <w:sz w:val="20"/>
          <w:szCs w:val="20"/>
          <w:lang w:eastAsia="pl-PL"/>
        </w:rPr>
        <w:t>ełnomocnika,</w:t>
      </w:r>
      <w:r w:rsidR="00EC34EC" w:rsidRPr="00842DA9">
        <w:rPr>
          <w:rFonts w:ascii="Tahoma" w:eastAsia="Times New Roman" w:hAnsi="Tahoma" w:cs="Tahoma"/>
          <w:kern w:val="26"/>
          <w:sz w:val="20"/>
          <w:szCs w:val="20"/>
          <w:lang w:eastAsia="pl-PL"/>
        </w:rPr>
        <w:tab/>
      </w:r>
    </w:p>
    <w:p w14:paraId="03922EF1" w14:textId="09265C46" w:rsidR="00533103" w:rsidRPr="00842DA9" w:rsidRDefault="00EC0B34" w:rsidP="00212320">
      <w:pPr>
        <w:pStyle w:val="Akapitzlist"/>
        <w:numPr>
          <w:ilvl w:val="0"/>
          <w:numId w:val="11"/>
        </w:numPr>
        <w:tabs>
          <w:tab w:val="right" w:leader="hyphen" w:pos="8928"/>
        </w:tabs>
        <w:spacing w:after="0" w:line="360" w:lineRule="auto"/>
        <w:ind w:left="284"/>
        <w:jc w:val="both"/>
        <w:rPr>
          <w:rFonts w:ascii="Tahoma" w:eastAsia="Times New Roman" w:hAnsi="Tahoma" w:cs="Tahoma"/>
          <w:kern w:val="26"/>
          <w:sz w:val="20"/>
          <w:szCs w:val="20"/>
          <w:lang w:eastAsia="pl-PL"/>
        </w:rPr>
      </w:pPr>
      <w:r w:rsidRPr="00842DA9">
        <w:rPr>
          <w:rFonts w:ascii="Tahoma" w:eastAsia="Times New Roman" w:hAnsi="Tahoma" w:cs="Tahoma"/>
          <w:sz w:val="20"/>
          <w:szCs w:val="20"/>
          <w:lang w:eastAsia="pl-PL"/>
        </w:rPr>
        <w:t>składania oświadczeń wymaganych na podstawie ustawy z dnia 1 marca 2018 r. o przeciwdziałaniu praniu pieniędzy oraz finansowaniu terroryzmu,</w:t>
      </w:r>
      <w:r w:rsidR="00EC34EC" w:rsidRPr="00842DA9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6386B411" w14:textId="40BB7482" w:rsidR="00404DA7" w:rsidRPr="00842DA9" w:rsidRDefault="00404DA7" w:rsidP="00EE4F72">
      <w:pPr>
        <w:pStyle w:val="Akapitzlist"/>
        <w:numPr>
          <w:ilvl w:val="0"/>
          <w:numId w:val="11"/>
        </w:numPr>
        <w:tabs>
          <w:tab w:val="right" w:leader="hyphen" w:pos="8760"/>
        </w:tabs>
        <w:spacing w:after="0" w:line="360" w:lineRule="auto"/>
        <w:ind w:left="284"/>
        <w:jc w:val="both"/>
        <w:rPr>
          <w:rFonts w:ascii="Tahoma" w:eastAsia="Times New Roman" w:hAnsi="Tahoma" w:cs="Tahoma"/>
          <w:kern w:val="26"/>
          <w:sz w:val="20"/>
          <w:szCs w:val="20"/>
          <w:lang w:eastAsia="pl-PL"/>
        </w:rPr>
      </w:pPr>
      <w:r w:rsidRPr="00842DA9">
        <w:rPr>
          <w:rFonts w:ascii="Tahoma" w:hAnsi="Tahoma" w:cs="Tahoma"/>
          <w:sz w:val="20"/>
          <w:szCs w:val="20"/>
        </w:rPr>
        <w:t xml:space="preserve">dokonania wszelkich </w:t>
      </w:r>
      <w:r w:rsidRPr="00842DA9">
        <w:rPr>
          <w:rFonts w:ascii="Tahoma" w:eastAsia="Times New Roman" w:hAnsi="Tahoma" w:cs="Tahoma"/>
          <w:sz w:val="20"/>
          <w:szCs w:val="20"/>
          <w:lang w:eastAsia="pl-PL"/>
        </w:rPr>
        <w:t>czynności</w:t>
      </w:r>
      <w:r w:rsidRPr="00842DA9">
        <w:rPr>
          <w:rFonts w:ascii="Tahoma" w:hAnsi="Tahoma" w:cs="Tahoma"/>
          <w:sz w:val="20"/>
          <w:szCs w:val="20"/>
        </w:rPr>
        <w:t>, jakie okażą się niezbędne do wykonania powyższego pełnomocnictwa</w:t>
      </w:r>
      <w:r w:rsidR="00C27C2C" w:rsidRPr="00842DA9">
        <w:rPr>
          <w:rFonts w:ascii="Tahoma" w:hAnsi="Tahoma" w:cs="Tahoma"/>
          <w:sz w:val="20"/>
          <w:szCs w:val="20"/>
        </w:rPr>
        <w:t>.</w:t>
      </w:r>
      <w:r w:rsidRPr="00842DA9">
        <w:rPr>
          <w:rFonts w:ascii="Tahoma" w:hAnsi="Tahoma" w:cs="Tahoma"/>
          <w:sz w:val="20"/>
          <w:szCs w:val="20"/>
        </w:rPr>
        <w:t>------------------------------------------------------------------------------------------------</w:t>
      </w:r>
      <w:r w:rsidR="00A30AC1" w:rsidRPr="00842DA9">
        <w:rPr>
          <w:rFonts w:ascii="Tahoma" w:hAnsi="Tahoma" w:cs="Tahoma"/>
          <w:sz w:val="20"/>
          <w:szCs w:val="20"/>
        </w:rPr>
        <w:t>--</w:t>
      </w:r>
    </w:p>
    <w:p w14:paraId="4E077A43" w14:textId="2B059FF9" w:rsidR="0039023D" w:rsidRPr="00842DA9" w:rsidRDefault="00842DA9" w:rsidP="00212320">
      <w:pPr>
        <w:tabs>
          <w:tab w:val="right" w:leader="hyphen" w:pos="8928"/>
        </w:tabs>
        <w:spacing w:after="0" w:line="36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2DA9">
        <w:rPr>
          <w:rFonts w:ascii="Tahoma" w:hAnsi="Tahoma" w:cs="Tahoma"/>
          <w:b/>
          <w:sz w:val="20"/>
          <w:szCs w:val="20"/>
        </w:rPr>
        <w:t>§</w:t>
      </w:r>
      <w:r w:rsidR="00187888" w:rsidRPr="00842DA9">
        <w:rPr>
          <w:rFonts w:ascii="Tahoma" w:eastAsia="Times New Roman" w:hAnsi="Tahoma" w:cs="Tahoma"/>
          <w:b/>
          <w:kern w:val="26"/>
          <w:sz w:val="20"/>
          <w:szCs w:val="20"/>
          <w:lang w:eastAsia="pl-PL"/>
        </w:rPr>
        <w:t>2</w:t>
      </w:r>
      <w:r w:rsidR="0039023D" w:rsidRPr="00842DA9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39023D" w:rsidRPr="00842DA9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BF5B71" w:rsidRPr="00842DA9">
        <w:rPr>
          <w:rFonts w:ascii="Tahoma" w:hAnsi="Tahoma" w:cs="Tahoma"/>
          <w:sz w:val="20"/>
          <w:szCs w:val="20"/>
        </w:rPr>
        <w:t>M</w:t>
      </w:r>
      <w:r w:rsidR="009A2176" w:rsidRPr="00842DA9">
        <w:rPr>
          <w:rFonts w:ascii="Tahoma" w:hAnsi="Tahoma" w:cs="Tahoma"/>
          <w:sz w:val="20"/>
          <w:szCs w:val="20"/>
        </w:rPr>
        <w:t xml:space="preserve">ocodawca </w:t>
      </w:r>
      <w:r w:rsidR="00976EE7" w:rsidRPr="00842DA9">
        <w:rPr>
          <w:rFonts w:ascii="Tahoma" w:hAnsi="Tahoma" w:cs="Tahoma"/>
          <w:sz w:val="20"/>
          <w:szCs w:val="20"/>
        </w:rPr>
        <w:t>oświadcza, że</w:t>
      </w:r>
      <w:r w:rsidR="00976EE7" w:rsidRPr="00842DA9" w:rsidDel="00976EE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76EE7" w:rsidRPr="00842DA9">
        <w:rPr>
          <w:rFonts w:ascii="Tahoma" w:eastAsia="Times New Roman" w:hAnsi="Tahoma" w:cs="Tahoma"/>
          <w:sz w:val="20"/>
          <w:szCs w:val="20"/>
          <w:lang w:eastAsia="pl-PL"/>
        </w:rPr>
        <w:t>ustanowiony Pełnomocnik może udzielać pełnomocnictw dalszych w zakresie wszystkich bądź niektórych powyższych czynności</w:t>
      </w:r>
      <w:r w:rsidR="002812E9" w:rsidRPr="00842DA9">
        <w:rPr>
          <w:rFonts w:ascii="Tahoma" w:eastAsia="Times New Roman" w:hAnsi="Tahoma" w:cs="Tahoma"/>
          <w:sz w:val="20"/>
          <w:szCs w:val="20"/>
          <w:lang w:eastAsia="pl-PL"/>
        </w:rPr>
        <w:t xml:space="preserve"> oraz może być</w:t>
      </w:r>
      <w:r w:rsidR="00A03C85" w:rsidRPr="00842D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812E9" w:rsidRPr="00842DA9">
        <w:rPr>
          <w:rFonts w:ascii="Tahoma" w:eastAsia="Times New Roman" w:hAnsi="Tahoma" w:cs="Tahoma"/>
          <w:sz w:val="20"/>
          <w:szCs w:val="20"/>
          <w:lang w:eastAsia="pl-PL"/>
        </w:rPr>
        <w:t>stroną czynności, której dokonuje w imieniu Mocodawcy</w:t>
      </w:r>
      <w:r w:rsidR="00525DD0" w:rsidRPr="00842DA9">
        <w:rPr>
          <w:rFonts w:ascii="Tahoma" w:eastAsia="Times New Roman" w:hAnsi="Tahoma" w:cs="Tahoma"/>
          <w:sz w:val="20"/>
          <w:szCs w:val="20"/>
          <w:lang w:eastAsia="pl-PL"/>
        </w:rPr>
        <w:t xml:space="preserve">, a ponadto że pełnomocnictwo udzielone zostało </w:t>
      </w:r>
      <w:r w:rsidR="00525DD0" w:rsidRPr="00D75228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na czas nieokreślony</w:t>
      </w:r>
      <w:r w:rsidR="00D75228" w:rsidRPr="00D75228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/ w terminie do dnia ____</w:t>
      </w:r>
      <w:r w:rsidR="00102588" w:rsidRPr="00842DA9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EC34EC" w:rsidRPr="00842DA9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44B90742" w14:textId="672F0BA0" w:rsidR="00976EE7" w:rsidRPr="00842DA9" w:rsidRDefault="00842DA9" w:rsidP="00212320">
      <w:pPr>
        <w:tabs>
          <w:tab w:val="right" w:leader="hyphen" w:pos="8928"/>
        </w:tabs>
        <w:spacing w:after="0" w:line="36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2DA9">
        <w:rPr>
          <w:rFonts w:ascii="Tahoma" w:hAnsi="Tahoma" w:cs="Tahoma"/>
          <w:b/>
          <w:sz w:val="20"/>
          <w:szCs w:val="20"/>
        </w:rPr>
        <w:t>§</w:t>
      </w:r>
      <w:r w:rsidR="00976EE7" w:rsidRPr="00842DA9">
        <w:rPr>
          <w:rFonts w:ascii="Tahoma" w:hAnsi="Tahoma" w:cs="Tahoma"/>
          <w:b/>
          <w:sz w:val="20"/>
          <w:szCs w:val="20"/>
          <w:lang w:eastAsia="pl-PL"/>
        </w:rPr>
        <w:t xml:space="preserve">3. </w:t>
      </w:r>
      <w:r w:rsidR="00976EE7" w:rsidRPr="00842DA9">
        <w:rPr>
          <w:rFonts w:ascii="Tahoma" w:eastAsia="Times New Roman" w:hAnsi="Tahoma" w:cs="Tahoma"/>
          <w:sz w:val="20"/>
          <w:szCs w:val="20"/>
          <w:lang w:eastAsia="pl-PL"/>
        </w:rPr>
        <w:t xml:space="preserve">Wypisy tego aktu można wydawać </w:t>
      </w:r>
      <w:r w:rsidR="00084E7A" w:rsidRPr="00842DA9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976EE7" w:rsidRPr="00842DA9">
        <w:rPr>
          <w:rFonts w:ascii="Tahoma" w:eastAsia="Times New Roman" w:hAnsi="Tahoma" w:cs="Tahoma"/>
          <w:sz w:val="20"/>
          <w:szCs w:val="20"/>
          <w:lang w:eastAsia="pl-PL"/>
        </w:rPr>
        <w:t>ełnomocnikowi w dowolnej liczbie</w:t>
      </w:r>
      <w:r w:rsidR="00C615FD" w:rsidRPr="00842DA9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EC34EC" w:rsidRPr="00842DA9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438EBBAE" w14:textId="0DBB9AF8" w:rsidR="00A2145D" w:rsidRPr="00842DA9" w:rsidRDefault="00A2145D" w:rsidP="00212320">
      <w:pPr>
        <w:tabs>
          <w:tab w:val="right" w:leader="hyphen" w:pos="8928"/>
        </w:tabs>
        <w:spacing w:after="0" w:line="360" w:lineRule="auto"/>
        <w:ind w:firstLine="567"/>
        <w:jc w:val="both"/>
        <w:rPr>
          <w:rFonts w:ascii="Tahoma" w:hAnsi="Tahoma" w:cs="Tahoma"/>
          <w:bCs/>
          <w:sz w:val="20"/>
          <w:szCs w:val="20"/>
        </w:rPr>
      </w:pPr>
      <w:r w:rsidRPr="00842DA9">
        <w:rPr>
          <w:rFonts w:ascii="Tahoma" w:hAnsi="Tahoma" w:cs="Tahoma"/>
          <w:b/>
          <w:sz w:val="20"/>
          <w:szCs w:val="20"/>
        </w:rPr>
        <w:t>§</w:t>
      </w:r>
      <w:r w:rsidR="00525DD0" w:rsidRPr="00842DA9">
        <w:rPr>
          <w:rFonts w:ascii="Tahoma" w:hAnsi="Tahoma" w:cs="Tahoma"/>
          <w:b/>
          <w:sz w:val="20"/>
          <w:szCs w:val="20"/>
        </w:rPr>
        <w:t>4</w:t>
      </w:r>
      <w:r w:rsidRPr="00842DA9">
        <w:rPr>
          <w:rFonts w:ascii="Tahoma" w:hAnsi="Tahoma" w:cs="Tahoma"/>
          <w:b/>
          <w:sz w:val="20"/>
          <w:szCs w:val="20"/>
        </w:rPr>
        <w:t>. </w:t>
      </w:r>
      <w:r w:rsidRPr="00842DA9">
        <w:rPr>
          <w:rFonts w:ascii="Tahoma" w:hAnsi="Tahoma" w:cs="Tahoma"/>
          <w:bCs/>
          <w:sz w:val="20"/>
          <w:szCs w:val="20"/>
        </w:rPr>
        <w:t>Pouczono Stawając</w:t>
      </w:r>
      <w:r w:rsidR="00525DD0" w:rsidRPr="00842DA9">
        <w:rPr>
          <w:rFonts w:ascii="Tahoma" w:hAnsi="Tahoma" w:cs="Tahoma"/>
          <w:bCs/>
          <w:sz w:val="20"/>
          <w:szCs w:val="20"/>
        </w:rPr>
        <w:t xml:space="preserve">ego </w:t>
      </w:r>
      <w:r w:rsidRPr="00842DA9">
        <w:rPr>
          <w:rFonts w:ascii="Tahoma" w:hAnsi="Tahoma" w:cs="Tahoma"/>
          <w:bCs/>
          <w:sz w:val="20"/>
          <w:szCs w:val="20"/>
        </w:rPr>
        <w:t>o treści:</w:t>
      </w:r>
      <w:r w:rsidRPr="00842DA9">
        <w:rPr>
          <w:rFonts w:ascii="Tahoma" w:hAnsi="Tahoma" w:cs="Tahoma"/>
          <w:bCs/>
          <w:sz w:val="20"/>
          <w:szCs w:val="20"/>
        </w:rPr>
        <w:tab/>
      </w:r>
    </w:p>
    <w:p w14:paraId="55C2CF16" w14:textId="4090019E" w:rsidR="00A2145D" w:rsidRPr="00842DA9" w:rsidRDefault="00A2145D" w:rsidP="00212320">
      <w:pPr>
        <w:pStyle w:val="Tekstpodstawowywcity"/>
        <w:numPr>
          <w:ilvl w:val="0"/>
          <w:numId w:val="23"/>
        </w:numPr>
        <w:tabs>
          <w:tab w:val="clear" w:pos="357"/>
          <w:tab w:val="num" w:pos="567"/>
          <w:tab w:val="right" w:leader="hyphen" w:pos="8928"/>
        </w:tabs>
        <w:spacing w:after="0" w:line="360" w:lineRule="auto"/>
        <w:ind w:left="567"/>
        <w:jc w:val="both"/>
        <w:rPr>
          <w:rFonts w:ascii="Tahoma" w:hAnsi="Tahoma" w:cs="Tahoma"/>
          <w:bCs/>
          <w:sz w:val="20"/>
          <w:szCs w:val="20"/>
        </w:rPr>
      </w:pPr>
      <w:r w:rsidRPr="00842DA9">
        <w:rPr>
          <w:rFonts w:ascii="Tahoma" w:hAnsi="Tahoma" w:cs="Tahoma"/>
          <w:bCs/>
          <w:sz w:val="20"/>
          <w:szCs w:val="20"/>
        </w:rPr>
        <w:t>art.</w:t>
      </w:r>
      <w:r w:rsidRPr="00842DA9">
        <w:rPr>
          <w:rFonts w:ascii="Tahoma" w:hAnsi="Tahoma" w:cs="Tahoma"/>
          <w:b/>
          <w:sz w:val="20"/>
          <w:szCs w:val="20"/>
        </w:rPr>
        <w:t xml:space="preserve"> </w:t>
      </w:r>
      <w:r w:rsidRPr="00842DA9">
        <w:rPr>
          <w:rFonts w:ascii="Tahoma" w:hAnsi="Tahoma" w:cs="Tahoma"/>
          <w:bCs/>
          <w:sz w:val="20"/>
          <w:szCs w:val="20"/>
        </w:rPr>
        <w:t xml:space="preserve">98-109 Kodeksu cywilnego; </w:t>
      </w:r>
      <w:r w:rsidR="00EC34EC" w:rsidRPr="00842DA9">
        <w:rPr>
          <w:rFonts w:ascii="Tahoma" w:hAnsi="Tahoma" w:cs="Tahoma"/>
          <w:bCs/>
          <w:sz w:val="20"/>
          <w:szCs w:val="20"/>
        </w:rPr>
        <w:tab/>
      </w:r>
    </w:p>
    <w:p w14:paraId="2D8F66C5" w14:textId="672511F3" w:rsidR="00A2145D" w:rsidRPr="00842DA9" w:rsidRDefault="00A2145D" w:rsidP="00212320">
      <w:pPr>
        <w:pStyle w:val="Tekstpodstawowywcity"/>
        <w:numPr>
          <w:ilvl w:val="0"/>
          <w:numId w:val="23"/>
        </w:numPr>
        <w:tabs>
          <w:tab w:val="clear" w:pos="357"/>
          <w:tab w:val="num" w:pos="567"/>
          <w:tab w:val="right" w:leader="hyphen" w:pos="8928"/>
        </w:tabs>
        <w:spacing w:after="0"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hAnsi="Tahoma" w:cs="Tahoma"/>
          <w:sz w:val="20"/>
          <w:szCs w:val="20"/>
        </w:rPr>
        <w:t>Rozporządzenia Parlamentu Europejskiego i Rady (UE) 2016/679 z dnia 27 kwietnia 2016</w:t>
      </w:r>
      <w:r w:rsidR="00A03C85" w:rsidRPr="00842DA9">
        <w:rPr>
          <w:rFonts w:ascii="Tahoma" w:hAnsi="Tahoma" w:cs="Tahoma"/>
          <w:sz w:val="20"/>
          <w:szCs w:val="20"/>
        </w:rPr>
        <w:t xml:space="preserve"> </w:t>
      </w:r>
      <w:r w:rsidRPr="00842DA9">
        <w:rPr>
          <w:rFonts w:ascii="Tahoma" w:hAnsi="Tahoma" w:cs="Tahoma"/>
          <w:sz w:val="20"/>
          <w:szCs w:val="20"/>
        </w:rPr>
        <w:t xml:space="preserve">r. </w:t>
      </w:r>
      <w:r w:rsidR="00A03C85" w:rsidRPr="00842DA9">
        <w:rPr>
          <w:rFonts w:ascii="Tahoma" w:hAnsi="Tahoma" w:cs="Tahoma"/>
          <w:sz w:val="20"/>
          <w:szCs w:val="20"/>
        </w:rPr>
        <w:br/>
      </w:r>
      <w:r w:rsidRPr="00842DA9">
        <w:rPr>
          <w:rFonts w:ascii="Tahoma" w:hAnsi="Tahoma" w:cs="Tahoma"/>
          <w:sz w:val="20"/>
          <w:szCs w:val="20"/>
        </w:rPr>
        <w:t xml:space="preserve">w sprawie ochrony danych osób fizycznych w związku z przetwarzaniem danych osobowych </w:t>
      </w:r>
      <w:r w:rsidR="00212320">
        <w:rPr>
          <w:rFonts w:ascii="Tahoma" w:hAnsi="Tahoma" w:cs="Tahoma"/>
          <w:sz w:val="20"/>
          <w:szCs w:val="20"/>
        </w:rPr>
        <w:br/>
      </w:r>
      <w:r w:rsidRPr="00842DA9">
        <w:rPr>
          <w:rFonts w:ascii="Tahoma" w:hAnsi="Tahoma" w:cs="Tahoma"/>
          <w:sz w:val="20"/>
          <w:szCs w:val="20"/>
        </w:rPr>
        <w:t>i w sprawie swobodnego przepływu takich danych oraz uchylenia dyrektywy 95/46/WE (ogólne rozporządzenie o ochronie danych) z dnia 27 kwietnia 2016</w:t>
      </w:r>
      <w:r w:rsidR="00A03C85" w:rsidRPr="00842DA9">
        <w:rPr>
          <w:rFonts w:ascii="Tahoma" w:hAnsi="Tahoma" w:cs="Tahoma"/>
          <w:sz w:val="20"/>
          <w:szCs w:val="20"/>
        </w:rPr>
        <w:t xml:space="preserve"> </w:t>
      </w:r>
      <w:r w:rsidRPr="00842DA9">
        <w:rPr>
          <w:rFonts w:ascii="Tahoma" w:hAnsi="Tahoma" w:cs="Tahoma"/>
          <w:sz w:val="20"/>
          <w:szCs w:val="20"/>
        </w:rPr>
        <w:t>r. (Dz. Urz. UE. L Nr 119 str.</w:t>
      </w:r>
      <w:r w:rsidR="00212320">
        <w:rPr>
          <w:rFonts w:ascii="Tahoma" w:hAnsi="Tahoma" w:cs="Tahoma"/>
          <w:sz w:val="20"/>
          <w:szCs w:val="20"/>
        </w:rPr>
        <w:t xml:space="preserve"> </w:t>
      </w:r>
      <w:r w:rsidRPr="00842DA9">
        <w:rPr>
          <w:rFonts w:ascii="Tahoma" w:hAnsi="Tahoma" w:cs="Tahoma"/>
          <w:sz w:val="20"/>
          <w:szCs w:val="20"/>
        </w:rPr>
        <w:t xml:space="preserve">l), </w:t>
      </w:r>
      <w:r w:rsidR="00212320">
        <w:rPr>
          <w:rFonts w:ascii="Tahoma" w:hAnsi="Tahoma" w:cs="Tahoma"/>
          <w:sz w:val="20"/>
          <w:szCs w:val="20"/>
        </w:rPr>
        <w:br/>
      </w:r>
      <w:r w:rsidRPr="00842DA9">
        <w:rPr>
          <w:rFonts w:ascii="Tahoma" w:hAnsi="Tahoma" w:cs="Tahoma"/>
          <w:sz w:val="20"/>
          <w:szCs w:val="20"/>
        </w:rPr>
        <w:t>w tym o treści art. 13 w/w rozporządzenia, po czym stawając</w:t>
      </w:r>
      <w:r w:rsidR="00525DD0" w:rsidRPr="00842DA9">
        <w:rPr>
          <w:rFonts w:ascii="Tahoma" w:hAnsi="Tahoma" w:cs="Tahoma"/>
          <w:sz w:val="20"/>
          <w:szCs w:val="20"/>
        </w:rPr>
        <w:t>y</w:t>
      </w:r>
      <w:r w:rsidRPr="00842DA9">
        <w:rPr>
          <w:rFonts w:ascii="Tahoma" w:hAnsi="Tahoma" w:cs="Tahoma"/>
          <w:sz w:val="20"/>
          <w:szCs w:val="20"/>
        </w:rPr>
        <w:t xml:space="preserve"> oświadczył, iż wyraża zgodę na dalsze udostępnianie </w:t>
      </w:r>
      <w:r w:rsidR="00111E29">
        <w:rPr>
          <w:rFonts w:ascii="Tahoma" w:hAnsi="Tahoma" w:cs="Tahoma"/>
          <w:sz w:val="20"/>
          <w:szCs w:val="20"/>
        </w:rPr>
        <w:t>j</w:t>
      </w:r>
      <w:r w:rsidRPr="00842DA9">
        <w:rPr>
          <w:rFonts w:ascii="Tahoma" w:hAnsi="Tahoma" w:cs="Tahoma"/>
          <w:sz w:val="20"/>
          <w:szCs w:val="20"/>
        </w:rPr>
        <w:t>e</w:t>
      </w:r>
      <w:r w:rsidR="00525DD0" w:rsidRPr="00842DA9">
        <w:rPr>
          <w:rFonts w:ascii="Tahoma" w:hAnsi="Tahoma" w:cs="Tahoma"/>
          <w:sz w:val="20"/>
          <w:szCs w:val="20"/>
        </w:rPr>
        <w:t>go</w:t>
      </w:r>
      <w:r w:rsidRPr="00842DA9">
        <w:rPr>
          <w:rFonts w:ascii="Tahoma" w:hAnsi="Tahoma" w:cs="Tahoma"/>
          <w:sz w:val="20"/>
          <w:szCs w:val="20"/>
        </w:rPr>
        <w:t xml:space="preserve"> danych osobowych przez Pełnomocnika celem realizacji niniejszego </w:t>
      </w:r>
      <w:r w:rsidRPr="00842DA9">
        <w:rPr>
          <w:rFonts w:ascii="Tahoma" w:hAnsi="Tahoma" w:cs="Tahoma"/>
          <w:sz w:val="20"/>
          <w:szCs w:val="20"/>
        </w:rPr>
        <w:lastRenderedPageBreak/>
        <w:t>pełnomocnictwa, a nadto oświadcza, iż uzyskał zgodę ustanowion</w:t>
      </w:r>
      <w:r w:rsidR="00525DD0" w:rsidRPr="00842DA9">
        <w:rPr>
          <w:rFonts w:ascii="Tahoma" w:hAnsi="Tahoma" w:cs="Tahoma"/>
          <w:sz w:val="20"/>
          <w:szCs w:val="20"/>
        </w:rPr>
        <w:t xml:space="preserve">ego </w:t>
      </w:r>
      <w:r w:rsidRPr="00842DA9">
        <w:rPr>
          <w:rFonts w:ascii="Tahoma" w:hAnsi="Tahoma" w:cs="Tahoma"/>
          <w:sz w:val="20"/>
          <w:szCs w:val="20"/>
        </w:rPr>
        <w:t xml:space="preserve">w niniejszym akcie </w:t>
      </w:r>
      <w:r w:rsidR="00525DD0" w:rsidRPr="00842DA9">
        <w:rPr>
          <w:rFonts w:ascii="Tahoma" w:hAnsi="Tahoma" w:cs="Tahoma"/>
          <w:sz w:val="20"/>
          <w:szCs w:val="20"/>
        </w:rPr>
        <w:t>P</w:t>
      </w:r>
      <w:r w:rsidRPr="00842DA9">
        <w:rPr>
          <w:rFonts w:ascii="Tahoma" w:hAnsi="Tahoma" w:cs="Tahoma"/>
          <w:sz w:val="20"/>
          <w:szCs w:val="20"/>
        </w:rPr>
        <w:t>ełnomocni</w:t>
      </w:r>
      <w:r w:rsidR="00525DD0" w:rsidRPr="00842DA9">
        <w:rPr>
          <w:rFonts w:ascii="Tahoma" w:hAnsi="Tahoma" w:cs="Tahoma"/>
          <w:sz w:val="20"/>
          <w:szCs w:val="20"/>
        </w:rPr>
        <w:t>ka</w:t>
      </w:r>
      <w:r w:rsidRPr="00842DA9">
        <w:rPr>
          <w:rFonts w:ascii="Tahoma" w:hAnsi="Tahoma" w:cs="Tahoma"/>
          <w:sz w:val="20"/>
          <w:szCs w:val="20"/>
        </w:rPr>
        <w:t xml:space="preserve"> na udostępnienie </w:t>
      </w:r>
      <w:r w:rsidR="00111E29">
        <w:rPr>
          <w:rFonts w:ascii="Tahoma" w:hAnsi="Tahoma" w:cs="Tahoma"/>
          <w:sz w:val="20"/>
          <w:szCs w:val="20"/>
        </w:rPr>
        <w:t>j</w:t>
      </w:r>
      <w:r w:rsidR="00525DD0" w:rsidRPr="00842DA9">
        <w:rPr>
          <w:rFonts w:ascii="Tahoma" w:hAnsi="Tahoma" w:cs="Tahoma"/>
          <w:sz w:val="20"/>
          <w:szCs w:val="20"/>
        </w:rPr>
        <w:t xml:space="preserve">ego </w:t>
      </w:r>
      <w:r w:rsidRPr="00842DA9">
        <w:rPr>
          <w:rFonts w:ascii="Tahoma" w:hAnsi="Tahoma" w:cs="Tahoma"/>
          <w:sz w:val="20"/>
          <w:szCs w:val="20"/>
        </w:rPr>
        <w:t>danych osobowych celem sporządzenia niniejszego pełnomocnictwa.</w:t>
      </w:r>
      <w:r w:rsidR="00EC34EC" w:rsidRPr="00842DA9">
        <w:rPr>
          <w:rFonts w:ascii="Tahoma" w:hAnsi="Tahoma" w:cs="Tahoma"/>
          <w:sz w:val="20"/>
          <w:szCs w:val="20"/>
        </w:rPr>
        <w:tab/>
      </w:r>
    </w:p>
    <w:p w14:paraId="0FEA4997" w14:textId="12441983" w:rsidR="0039023D" w:rsidRPr="00842DA9" w:rsidRDefault="00842DA9" w:rsidP="00212320">
      <w:pPr>
        <w:tabs>
          <w:tab w:val="right" w:leader="hyphen" w:pos="8928"/>
        </w:tabs>
        <w:spacing w:after="0" w:line="360" w:lineRule="auto"/>
        <w:ind w:firstLine="567"/>
        <w:jc w:val="both"/>
        <w:rPr>
          <w:rFonts w:ascii="Tahoma" w:eastAsia="Times New Roman" w:hAnsi="Tahoma" w:cs="Tahoma"/>
          <w:kern w:val="26"/>
          <w:sz w:val="20"/>
          <w:szCs w:val="20"/>
          <w:lang w:eastAsia="pl-PL"/>
        </w:rPr>
      </w:pPr>
      <w:r w:rsidRPr="00842DA9">
        <w:rPr>
          <w:rFonts w:ascii="Tahoma" w:hAnsi="Tahoma" w:cs="Tahoma"/>
          <w:b/>
          <w:sz w:val="20"/>
          <w:szCs w:val="20"/>
        </w:rPr>
        <w:t>§</w:t>
      </w:r>
      <w:r w:rsidR="00525DD0" w:rsidRPr="00842DA9">
        <w:rPr>
          <w:rFonts w:ascii="Tahoma" w:hAnsi="Tahoma" w:cs="Tahoma"/>
          <w:b/>
          <w:sz w:val="20"/>
          <w:szCs w:val="20"/>
        </w:rPr>
        <w:t>5</w:t>
      </w:r>
      <w:r w:rsidR="0039023D" w:rsidRPr="00842DA9">
        <w:rPr>
          <w:rFonts w:ascii="Tahoma" w:eastAsia="Times New Roman" w:hAnsi="Tahoma" w:cs="Tahoma"/>
          <w:b/>
          <w:kern w:val="26"/>
          <w:sz w:val="20"/>
          <w:szCs w:val="20"/>
          <w:lang w:eastAsia="pl-PL"/>
        </w:rPr>
        <w:t>. </w:t>
      </w:r>
      <w:r w:rsidR="0039023D" w:rsidRPr="00842DA9">
        <w:rPr>
          <w:rFonts w:ascii="Tahoma" w:eastAsia="Times New Roman" w:hAnsi="Tahoma" w:cs="Tahoma"/>
          <w:kern w:val="26"/>
          <w:sz w:val="20"/>
          <w:szCs w:val="20"/>
          <w:lang w:eastAsia="pl-PL"/>
        </w:rPr>
        <w:t xml:space="preserve">Koszty niniejszego aktu </w:t>
      </w:r>
      <w:r w:rsidR="00EF1084" w:rsidRPr="00842DA9">
        <w:rPr>
          <w:rFonts w:ascii="Tahoma" w:hAnsi="Tahoma" w:cs="Tahoma"/>
          <w:sz w:val="20"/>
          <w:szCs w:val="20"/>
        </w:rPr>
        <w:t>ponos</w:t>
      </w:r>
      <w:r w:rsidR="009A2176" w:rsidRPr="00842DA9">
        <w:rPr>
          <w:rFonts w:ascii="Tahoma" w:hAnsi="Tahoma" w:cs="Tahoma"/>
          <w:sz w:val="20"/>
          <w:szCs w:val="20"/>
        </w:rPr>
        <w:t>i</w:t>
      </w:r>
      <w:r w:rsidR="00924BC7" w:rsidRPr="00842DA9">
        <w:rPr>
          <w:rFonts w:ascii="Tahoma" w:hAnsi="Tahoma" w:cs="Tahoma"/>
          <w:sz w:val="20"/>
          <w:szCs w:val="20"/>
        </w:rPr>
        <w:t xml:space="preserve"> Stawający</w:t>
      </w:r>
      <w:r w:rsidR="0039023D" w:rsidRPr="00842DA9">
        <w:rPr>
          <w:rFonts w:ascii="Tahoma" w:eastAsia="Times New Roman" w:hAnsi="Tahoma" w:cs="Tahoma"/>
          <w:kern w:val="26"/>
          <w:sz w:val="20"/>
          <w:szCs w:val="20"/>
          <w:lang w:eastAsia="pl-PL"/>
        </w:rPr>
        <w:t>.</w:t>
      </w:r>
      <w:r w:rsidR="00212320">
        <w:rPr>
          <w:rFonts w:ascii="Tahoma" w:eastAsia="Times New Roman" w:hAnsi="Tahoma" w:cs="Tahoma"/>
          <w:kern w:val="26"/>
          <w:sz w:val="20"/>
          <w:szCs w:val="20"/>
          <w:lang w:eastAsia="pl-PL"/>
        </w:rPr>
        <w:tab/>
      </w:r>
    </w:p>
    <w:p w14:paraId="34B2F4F0" w14:textId="77777777" w:rsidR="006E20B6" w:rsidRPr="00842DA9" w:rsidRDefault="006E20B6" w:rsidP="006E20B6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kern w:val="26"/>
          <w:sz w:val="20"/>
          <w:szCs w:val="20"/>
          <w:lang w:eastAsia="pl-PL"/>
        </w:rPr>
      </w:pPr>
      <w:r w:rsidRPr="00842DA9">
        <w:rPr>
          <w:rFonts w:ascii="Tahoma" w:eastAsia="Times New Roman" w:hAnsi="Tahoma" w:cs="Tahoma"/>
          <w:b/>
          <w:kern w:val="26"/>
          <w:sz w:val="20"/>
          <w:szCs w:val="20"/>
          <w:lang w:eastAsia="pl-PL"/>
        </w:rPr>
        <w:t>Koszty sporządzenia niniejszego aktu wynoszą: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426"/>
        <w:gridCol w:w="1842"/>
      </w:tblGrid>
      <w:tr w:rsidR="006E20B6" w:rsidRPr="00842DA9" w14:paraId="358E9252" w14:textId="77777777" w:rsidTr="00EE2A66">
        <w:tc>
          <w:tcPr>
            <w:tcW w:w="567" w:type="dxa"/>
          </w:tcPr>
          <w:p w14:paraId="506B71E1" w14:textId="77777777" w:rsidR="006E20B6" w:rsidRPr="00842DA9" w:rsidRDefault="006E20B6" w:rsidP="00EE2A66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</w:tcPr>
          <w:p w14:paraId="44FCA4A6" w14:textId="77777777" w:rsidR="006E20B6" w:rsidRPr="00842DA9" w:rsidRDefault="006E20B6" w:rsidP="00EE2A66">
            <w:pPr>
              <w:spacing w:after="0" w:line="240" w:lineRule="auto"/>
              <w:jc w:val="both"/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</w:pPr>
            <w:r w:rsidRPr="00842DA9"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  <w:t>Wynagrodzenie notariusza:</w:t>
            </w:r>
          </w:p>
          <w:p w14:paraId="2B453AF7" w14:textId="4F0B3AF5" w:rsidR="006E20B6" w:rsidRPr="00842DA9" w:rsidRDefault="006E20B6" w:rsidP="00EE2A66">
            <w:pPr>
              <w:spacing w:after="0" w:line="240" w:lineRule="auto"/>
              <w:jc w:val="both"/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</w:pPr>
            <w:r w:rsidRPr="00842DA9"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  <w:t xml:space="preserve">- z </w:t>
            </w:r>
            <w:r w:rsidRPr="00842DA9"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  <w:sym w:font="Times New Roman" w:char="00A7"/>
            </w:r>
            <w:r w:rsidRPr="00842DA9"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  <w:t> </w:t>
            </w:r>
            <w:smartTag w:uri="pwplexatsmarttags/smarttagmodule" w:element="Number2Word">
              <w:r w:rsidRPr="00842DA9">
                <w:rPr>
                  <w:rFonts w:ascii="Tahoma" w:eastAsia="Times New Roman" w:hAnsi="Tahoma" w:cs="Tahoma"/>
                  <w:kern w:val="26"/>
                  <w:sz w:val="20"/>
                  <w:szCs w:val="20"/>
                  <w:lang w:eastAsia="pl-PL"/>
                </w:rPr>
                <w:t>8</w:t>
              </w:r>
            </w:smartTag>
            <w:r w:rsidRPr="00842DA9"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  <w:t xml:space="preserve"> pkt </w:t>
            </w:r>
            <w:smartTag w:uri="pwplexatsmarttags/smarttagmodule" w:element="Number2Word">
              <w:r w:rsidRPr="00842DA9">
                <w:rPr>
                  <w:rFonts w:ascii="Tahoma" w:eastAsia="Times New Roman" w:hAnsi="Tahoma" w:cs="Tahoma"/>
                  <w:kern w:val="26"/>
                  <w:sz w:val="20"/>
                  <w:szCs w:val="20"/>
                  <w:lang w:eastAsia="pl-PL"/>
                </w:rPr>
                <w:t>8</w:t>
              </w:r>
            </w:smartTag>
            <w:r w:rsidRPr="00842DA9"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  <w:t xml:space="preserve"> rozporządzenia Ministra Sprawiedliwości z dnia </w:t>
            </w:r>
            <w:smartTag w:uri="pwplexatsmarttags/smarttagmodule" w:element="Number2Word">
              <w:r w:rsidRPr="00842DA9">
                <w:rPr>
                  <w:rFonts w:ascii="Tahoma" w:eastAsia="Times New Roman" w:hAnsi="Tahoma" w:cs="Tahoma"/>
                  <w:kern w:val="26"/>
                  <w:sz w:val="20"/>
                  <w:szCs w:val="20"/>
                  <w:lang w:eastAsia="pl-PL"/>
                </w:rPr>
                <w:t>28</w:t>
              </w:r>
            </w:smartTag>
            <w:r w:rsidRPr="00842DA9"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  <w:t xml:space="preserve"> czerwca </w:t>
            </w:r>
            <w:smartTag w:uri="pwplexatsmarttags/smarttagmodule" w:element="Number2Word">
              <w:r w:rsidRPr="00842DA9">
                <w:rPr>
                  <w:rFonts w:ascii="Tahoma" w:eastAsia="Times New Roman" w:hAnsi="Tahoma" w:cs="Tahoma"/>
                  <w:kern w:val="26"/>
                  <w:sz w:val="20"/>
                  <w:szCs w:val="20"/>
                  <w:lang w:eastAsia="pl-PL"/>
                </w:rPr>
                <w:t>2004</w:t>
              </w:r>
            </w:smartTag>
            <w:r w:rsidRPr="00842DA9"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  <w:t xml:space="preserve"> roku w sprawie maksymalnych stawek taksy notarialnej </w:t>
            </w:r>
            <w:r w:rsidR="0018115B" w:rsidRPr="00842DA9">
              <w:rPr>
                <w:rFonts w:ascii="Tahoma" w:hAnsi="Tahoma" w:cs="Tahoma"/>
                <w:sz w:val="20"/>
                <w:szCs w:val="20"/>
              </w:rPr>
              <w:t>/t.j. Dz.U.202</w:t>
            </w:r>
            <w:r w:rsidR="00646DAB">
              <w:rPr>
                <w:rFonts w:ascii="Tahoma" w:hAnsi="Tahoma" w:cs="Tahoma"/>
                <w:sz w:val="20"/>
                <w:szCs w:val="20"/>
              </w:rPr>
              <w:t>4</w:t>
            </w:r>
            <w:r w:rsidR="0018115B" w:rsidRPr="00842DA9">
              <w:rPr>
                <w:rFonts w:ascii="Tahoma" w:hAnsi="Tahoma" w:cs="Tahoma"/>
                <w:sz w:val="20"/>
                <w:szCs w:val="20"/>
              </w:rPr>
              <w:t>.1</w:t>
            </w:r>
            <w:r w:rsidR="00646DAB">
              <w:rPr>
                <w:rFonts w:ascii="Tahoma" w:hAnsi="Tahoma" w:cs="Tahoma"/>
                <w:sz w:val="20"/>
                <w:szCs w:val="20"/>
              </w:rPr>
              <w:t>566</w:t>
            </w:r>
            <w:r w:rsidR="0018115B" w:rsidRPr="00842DA9">
              <w:rPr>
                <w:rFonts w:ascii="Tahoma" w:hAnsi="Tahoma" w:cs="Tahoma"/>
                <w:sz w:val="20"/>
                <w:szCs w:val="20"/>
              </w:rPr>
              <w:t>/</w:t>
            </w:r>
            <w:r w:rsidRPr="00842DA9">
              <w:rPr>
                <w:rFonts w:ascii="Tahoma" w:hAnsi="Tahoma" w:cs="Tahoma"/>
                <w:sz w:val="20"/>
                <w:szCs w:val="20"/>
              </w:rPr>
              <w:t>, w kwocie:</w:t>
            </w:r>
          </w:p>
        </w:tc>
        <w:tc>
          <w:tcPr>
            <w:tcW w:w="426" w:type="dxa"/>
          </w:tcPr>
          <w:p w14:paraId="19F3D439" w14:textId="77777777" w:rsidR="006E20B6" w:rsidRPr="00842DA9" w:rsidRDefault="006E20B6" w:rsidP="00EE2A66">
            <w:pPr>
              <w:spacing w:after="0" w:line="240" w:lineRule="auto"/>
              <w:jc w:val="both"/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A2154EA" w14:textId="77777777" w:rsidR="006E20B6" w:rsidRPr="00842DA9" w:rsidRDefault="006E20B6" w:rsidP="00EE2A66">
            <w:pPr>
              <w:spacing w:after="0" w:line="240" w:lineRule="auto"/>
              <w:ind w:right="139"/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</w:pPr>
          </w:p>
          <w:p w14:paraId="2BC3766B" w14:textId="77777777" w:rsidR="006E20B6" w:rsidRPr="00842DA9" w:rsidRDefault="006E20B6" w:rsidP="00EE2A66">
            <w:pPr>
              <w:spacing w:after="0" w:line="240" w:lineRule="auto"/>
              <w:ind w:right="139"/>
              <w:jc w:val="right"/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</w:pPr>
          </w:p>
          <w:p w14:paraId="04A29F72" w14:textId="77777777" w:rsidR="006E20B6" w:rsidRPr="00842DA9" w:rsidRDefault="006E20B6" w:rsidP="00EE2A66">
            <w:pPr>
              <w:spacing w:after="0" w:line="240" w:lineRule="auto"/>
              <w:ind w:right="139"/>
              <w:jc w:val="right"/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</w:pPr>
          </w:p>
          <w:p w14:paraId="6DCB9135" w14:textId="77777777" w:rsidR="006E20B6" w:rsidRPr="00842DA9" w:rsidRDefault="006E20B6" w:rsidP="00EE2A66">
            <w:pPr>
              <w:spacing w:after="0" w:line="240" w:lineRule="auto"/>
              <w:ind w:right="139"/>
              <w:jc w:val="right"/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</w:pPr>
            <w:r w:rsidRPr="00842DA9"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  <w:t>100,00 zł</w:t>
            </w:r>
          </w:p>
        </w:tc>
      </w:tr>
      <w:tr w:rsidR="006E20B6" w:rsidRPr="00842DA9" w14:paraId="1DE3AC97" w14:textId="77777777" w:rsidTr="00EE2A66">
        <w:tc>
          <w:tcPr>
            <w:tcW w:w="567" w:type="dxa"/>
          </w:tcPr>
          <w:p w14:paraId="39901534" w14:textId="77777777" w:rsidR="006E20B6" w:rsidRPr="00842DA9" w:rsidRDefault="006E20B6" w:rsidP="00EE2A66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</w:tcPr>
          <w:p w14:paraId="678A3551" w14:textId="77777777" w:rsidR="006E20B6" w:rsidRPr="00842DA9" w:rsidRDefault="006E20B6" w:rsidP="00EE2A66">
            <w:pPr>
              <w:spacing w:after="0" w:line="240" w:lineRule="auto"/>
              <w:jc w:val="both"/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</w:pPr>
            <w:r w:rsidRPr="00842DA9"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  <w:t>Podatek od towarów i usług:</w:t>
            </w:r>
          </w:p>
          <w:p w14:paraId="3C2C64EE" w14:textId="142E8221" w:rsidR="006E20B6" w:rsidRPr="00842DA9" w:rsidRDefault="006E20B6" w:rsidP="00EE2A66">
            <w:pPr>
              <w:spacing w:after="0" w:line="240" w:lineRule="auto"/>
              <w:jc w:val="both"/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</w:pPr>
            <w:r w:rsidRPr="00842DA9"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  <w:t xml:space="preserve">- z art. </w:t>
            </w:r>
            <w:smartTag w:uri="pwplexatsmarttags/smarttagmodule" w:element="Number2Word">
              <w:r w:rsidRPr="00842DA9">
                <w:rPr>
                  <w:rFonts w:ascii="Tahoma" w:eastAsia="Times New Roman" w:hAnsi="Tahoma" w:cs="Tahoma"/>
                  <w:kern w:val="26"/>
                  <w:sz w:val="20"/>
                  <w:szCs w:val="20"/>
                  <w:lang w:eastAsia="pl-PL"/>
                </w:rPr>
                <w:t>41</w:t>
              </w:r>
            </w:smartTag>
            <w:r w:rsidRPr="00842DA9"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  <w:t xml:space="preserve"> i 146 a ustawy z dnia </w:t>
            </w:r>
            <w:smartTag w:uri="pwplexatsmarttags/smarttagmodule" w:element="Number2Word">
              <w:r w:rsidRPr="00842DA9">
                <w:rPr>
                  <w:rFonts w:ascii="Tahoma" w:eastAsia="Times New Roman" w:hAnsi="Tahoma" w:cs="Tahoma"/>
                  <w:kern w:val="26"/>
                  <w:sz w:val="20"/>
                  <w:szCs w:val="20"/>
                  <w:lang w:eastAsia="pl-PL"/>
                </w:rPr>
                <w:t>11 m</w:t>
              </w:r>
            </w:smartTag>
            <w:r w:rsidRPr="00842DA9"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  <w:t xml:space="preserve">arca </w:t>
            </w:r>
            <w:smartTag w:uri="pwplexatsmarttags/smarttagmodule" w:element="Number2Word">
              <w:r w:rsidRPr="00842DA9">
                <w:rPr>
                  <w:rFonts w:ascii="Tahoma" w:eastAsia="Times New Roman" w:hAnsi="Tahoma" w:cs="Tahoma"/>
                  <w:kern w:val="26"/>
                  <w:sz w:val="20"/>
                  <w:szCs w:val="20"/>
                  <w:lang w:eastAsia="pl-PL"/>
                </w:rPr>
                <w:t>2004</w:t>
              </w:r>
            </w:smartTag>
            <w:r w:rsidRPr="00842DA9"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  <w:t xml:space="preserve"> roku o podatku od towarów i usług </w:t>
            </w:r>
            <w:r w:rsidR="0018115B" w:rsidRPr="00842DA9">
              <w:rPr>
                <w:rFonts w:ascii="Tahoma" w:hAnsi="Tahoma" w:cs="Tahoma"/>
                <w:sz w:val="20"/>
                <w:szCs w:val="20"/>
              </w:rPr>
              <w:t xml:space="preserve">/t.j. </w:t>
            </w:r>
            <w:r w:rsidR="004958E1" w:rsidRPr="00772529">
              <w:rPr>
                <w:rFonts w:ascii="Tahoma" w:hAnsi="Tahoma" w:cs="Tahoma"/>
                <w:sz w:val="20"/>
                <w:szCs w:val="20"/>
              </w:rPr>
              <w:t>Dz.U.2024.361</w:t>
            </w:r>
            <w:r w:rsidR="0018115B" w:rsidRPr="00842DA9">
              <w:rPr>
                <w:rFonts w:ascii="Tahoma" w:hAnsi="Tahoma" w:cs="Tahoma"/>
                <w:sz w:val="20"/>
                <w:szCs w:val="20"/>
              </w:rPr>
              <w:t>/</w:t>
            </w:r>
            <w:r w:rsidRPr="00842DA9"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  <w:t xml:space="preserve"> - 23% od usługi notarialnej wymienionej pod lit. a/ w kwocie:</w:t>
            </w:r>
          </w:p>
        </w:tc>
        <w:tc>
          <w:tcPr>
            <w:tcW w:w="426" w:type="dxa"/>
          </w:tcPr>
          <w:p w14:paraId="0E28C5A5" w14:textId="77777777" w:rsidR="006E20B6" w:rsidRPr="00842DA9" w:rsidRDefault="006E20B6" w:rsidP="00EE2A66">
            <w:pPr>
              <w:spacing w:after="0" w:line="240" w:lineRule="auto"/>
              <w:jc w:val="both"/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D3313D9" w14:textId="77777777" w:rsidR="006E20B6" w:rsidRPr="00842DA9" w:rsidRDefault="006E20B6" w:rsidP="00EE2A66">
            <w:pPr>
              <w:spacing w:after="0" w:line="240" w:lineRule="auto"/>
              <w:ind w:right="139"/>
              <w:jc w:val="right"/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</w:pPr>
          </w:p>
          <w:p w14:paraId="3B8D3B8E" w14:textId="77777777" w:rsidR="006E20B6" w:rsidRPr="00842DA9" w:rsidRDefault="006E20B6" w:rsidP="00EE2A66">
            <w:pPr>
              <w:spacing w:after="0" w:line="240" w:lineRule="auto"/>
              <w:ind w:right="139"/>
              <w:jc w:val="right"/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</w:pPr>
          </w:p>
          <w:p w14:paraId="34329A9E" w14:textId="77777777" w:rsidR="006E20B6" w:rsidRPr="00842DA9" w:rsidRDefault="006E20B6" w:rsidP="00EE2A66">
            <w:pPr>
              <w:spacing w:after="0" w:line="240" w:lineRule="auto"/>
              <w:ind w:right="139"/>
              <w:jc w:val="right"/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</w:pPr>
          </w:p>
          <w:p w14:paraId="146265AF" w14:textId="77777777" w:rsidR="006E20B6" w:rsidRPr="00842DA9" w:rsidRDefault="006E20B6" w:rsidP="00EE2A66">
            <w:pPr>
              <w:spacing w:after="0" w:line="240" w:lineRule="auto"/>
              <w:ind w:right="139"/>
              <w:jc w:val="right"/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</w:pPr>
            <w:r w:rsidRPr="00842DA9">
              <w:rPr>
                <w:rFonts w:ascii="Tahoma" w:eastAsia="Times New Roman" w:hAnsi="Tahoma" w:cs="Tahoma"/>
                <w:kern w:val="26"/>
                <w:sz w:val="20"/>
                <w:szCs w:val="20"/>
                <w:lang w:eastAsia="pl-PL"/>
              </w:rPr>
              <w:t>23,00zł</w:t>
            </w:r>
          </w:p>
        </w:tc>
      </w:tr>
    </w:tbl>
    <w:p w14:paraId="4260D14E" w14:textId="77777777" w:rsidR="006E20B6" w:rsidRPr="00842DA9" w:rsidRDefault="006E20B6" w:rsidP="006E20B6">
      <w:pPr>
        <w:ind w:right="-1"/>
        <w:jc w:val="both"/>
        <w:rPr>
          <w:rFonts w:ascii="Tahoma" w:hAnsi="Tahoma" w:cs="Tahoma"/>
          <w:sz w:val="20"/>
          <w:szCs w:val="20"/>
        </w:rPr>
      </w:pPr>
      <w:r w:rsidRPr="00842DA9">
        <w:rPr>
          <w:rFonts w:ascii="Tahoma" w:hAnsi="Tahoma" w:cs="Tahoma"/>
          <w:sz w:val="20"/>
          <w:szCs w:val="20"/>
        </w:rPr>
        <w:t>Podane powyżej kwoty nie obejmują kosztów wypisów tego aktu, które wraz z postawą prawną ich pobrania zostaną podane na każdym z wypisów. ---------------------------------------------------------------</w:t>
      </w:r>
    </w:p>
    <w:p w14:paraId="48CB8882" w14:textId="0ADD1333" w:rsidR="00896304" w:rsidRPr="00842DA9" w:rsidRDefault="00896304" w:rsidP="00896304">
      <w:pPr>
        <w:pStyle w:val="Nagwek2"/>
        <w:tabs>
          <w:tab w:val="clear" w:pos="9071"/>
          <w:tab w:val="right" w:leader="hyphen" w:pos="9072"/>
        </w:tabs>
        <w:spacing w:line="240" w:lineRule="auto"/>
        <w:rPr>
          <w:rFonts w:ascii="Tahoma" w:eastAsia="Calibri" w:hAnsi="Tahoma" w:cs="Tahoma"/>
          <w:sz w:val="20"/>
          <w:szCs w:val="20"/>
        </w:rPr>
      </w:pPr>
      <w:r w:rsidRPr="00842DA9">
        <w:rPr>
          <w:rFonts w:ascii="Tahoma" w:eastAsia="Calibri" w:hAnsi="Tahoma" w:cs="Tahoma"/>
          <w:sz w:val="20"/>
          <w:szCs w:val="20"/>
        </w:rPr>
        <w:t>akt ten został odczytany, przyjĘty i podpisany.</w:t>
      </w:r>
    </w:p>
    <w:sectPr w:rsidR="00896304" w:rsidRPr="00842DA9" w:rsidSect="00A2145D">
      <w:footerReference w:type="even" r:id="rId16"/>
      <w:footerReference w:type="default" r:id="rId17"/>
      <w:headerReference w:type="first" r:id="rId18"/>
      <w:pgSz w:w="11906" w:h="16838" w:code="9"/>
      <w:pgMar w:top="1134" w:right="1276" w:bottom="1134" w:left="1418" w:header="709" w:footer="709" w:gutter="284"/>
      <w:cols w:space="708"/>
      <w:titlePg/>
      <w:docGrid w:linePitch="8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" w:author="Małgorzata Nowosielska" w:date="2024-11-17T14:01:00Z" w:initials="MN">
    <w:p w14:paraId="2747E6EE" w14:textId="77777777" w:rsidR="00210DE3" w:rsidRDefault="00210DE3" w:rsidP="00210DE3">
      <w:pPr>
        <w:pStyle w:val="Tekstkomentarza"/>
      </w:pPr>
      <w:r>
        <w:rPr>
          <w:rStyle w:val="Odwoaniedokomentarza"/>
        </w:rPr>
        <w:annotationRef/>
      </w:r>
      <w:r>
        <w:t>Opcja - można usunąć, jeśli niepotrzebne</w:t>
      </w:r>
    </w:p>
  </w:comment>
  <w:comment w:id="9" w:author="m.nowosielska" w:date="2018-01-15T23:55:00Z" w:initials="m">
    <w:p w14:paraId="565F9E35" w14:textId="3C589582" w:rsidR="009E1287" w:rsidRDefault="009E1287">
      <w:pPr>
        <w:pStyle w:val="Tekstkomentarza"/>
      </w:pPr>
      <w:r>
        <w:rPr>
          <w:rStyle w:val="Odwoaniedokomentarza"/>
        </w:rPr>
        <w:annotationRef/>
      </w:r>
      <w:r w:rsidR="00BA64D2">
        <w:t xml:space="preserve">pełnomocnictwa w </w:t>
      </w:r>
      <w:r w:rsidR="00A44F20">
        <w:t xml:space="preserve">tym </w:t>
      </w:r>
      <w:r w:rsidR="00BA64D2">
        <w:t>pkt) prosimy nie zmieniać - takie zapisy są we wszystkich umowach OWL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747E6EE" w15:done="0"/>
  <w15:commentEx w15:paraId="565F9E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9EA27D2" w16cex:dateUtc="2024-11-17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747E6EE" w16cid:durableId="39EA27D2"/>
  <w16cid:commentId w16cid:paraId="565F9E35" w16cid:durableId="1E5FB5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D2E0B" w14:textId="77777777" w:rsidR="002B095F" w:rsidRDefault="002B095F">
      <w:pPr>
        <w:spacing w:after="0" w:line="240" w:lineRule="auto"/>
      </w:pPr>
      <w:r>
        <w:separator/>
      </w:r>
    </w:p>
  </w:endnote>
  <w:endnote w:type="continuationSeparator" w:id="0">
    <w:p w14:paraId="23B518DE" w14:textId="77777777" w:rsidR="002B095F" w:rsidRDefault="002B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7F4AA" w14:textId="1949917E" w:rsidR="006059F7" w:rsidRDefault="006059F7" w:rsidP="00B74F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562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A11FE92" w14:textId="77777777" w:rsidR="006059F7" w:rsidRDefault="00605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760D6" w14:textId="77777777" w:rsidR="006059F7" w:rsidRDefault="006059F7" w:rsidP="00B74F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58A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3CABC99" w14:textId="77777777" w:rsidR="006059F7" w:rsidRDefault="00605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88FA1" w14:textId="77777777" w:rsidR="002B095F" w:rsidRDefault="002B095F">
      <w:pPr>
        <w:spacing w:after="0" w:line="240" w:lineRule="auto"/>
      </w:pPr>
      <w:r>
        <w:separator/>
      </w:r>
    </w:p>
  </w:footnote>
  <w:footnote w:type="continuationSeparator" w:id="0">
    <w:p w14:paraId="757CA150" w14:textId="77777777" w:rsidR="002B095F" w:rsidRDefault="002B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ABBB" w14:textId="52565B64" w:rsidR="006059F7" w:rsidRDefault="00FB11DD" w:rsidP="007B3719">
    <w:pPr>
      <w:pStyle w:val="Nagwek"/>
    </w:pPr>
    <w:r w:rsidRPr="00FB11DD">
      <w:rPr>
        <w:rFonts w:asciiTheme="minorHAnsi" w:hAnsiTheme="minorHAnsi" w:cstheme="minorHAnsi"/>
      </w:rPr>
      <w:t xml:space="preserve">WERSJA </w:t>
    </w:r>
    <w:r w:rsidR="00394BE9">
      <w:rPr>
        <w:rFonts w:asciiTheme="minorHAnsi" w:hAnsiTheme="minorHAnsi" w:cstheme="minorHAnsi"/>
      </w:rPr>
      <w:t>18</w:t>
    </w:r>
    <w:r w:rsidR="00440863">
      <w:rPr>
        <w:rFonts w:asciiTheme="minorHAnsi" w:hAnsiTheme="minorHAnsi" w:cstheme="minorHAnsi"/>
      </w:rPr>
      <w:t>.</w:t>
    </w:r>
    <w:r w:rsidR="00394BE9">
      <w:rPr>
        <w:rFonts w:asciiTheme="minorHAnsi" w:hAnsiTheme="minorHAnsi" w:cstheme="minorHAnsi"/>
      </w:rPr>
      <w:t>11</w:t>
    </w:r>
    <w:r w:rsidR="00440863">
      <w:rPr>
        <w:rFonts w:asciiTheme="minorHAnsi" w:hAnsiTheme="minorHAnsi" w:cstheme="minorHAnsi"/>
      </w:rPr>
      <w:t>.</w:t>
    </w:r>
    <w:r w:rsidR="00B475B0">
      <w:rPr>
        <w:rFonts w:asciiTheme="minorHAnsi" w:hAnsiTheme="minorHAnsi" w:cstheme="minorHAnsi"/>
      </w:rPr>
      <w:t>2024</w:t>
    </w:r>
    <w:r w:rsidR="00366B14">
      <w:t xml:space="preserve"> r.</w:t>
    </w:r>
  </w:p>
  <w:p w14:paraId="36238103" w14:textId="77777777" w:rsidR="00B475B0" w:rsidRDefault="00B475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27B5"/>
    <w:multiLevelType w:val="hybridMultilevel"/>
    <w:tmpl w:val="3026AE2C"/>
    <w:lvl w:ilvl="0" w:tplc="0480FB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D6B70"/>
    <w:multiLevelType w:val="hybridMultilevel"/>
    <w:tmpl w:val="E3B8B0E2"/>
    <w:lvl w:ilvl="0" w:tplc="11FC2C46">
      <w:start w:val="2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991910"/>
    <w:multiLevelType w:val="hybridMultilevel"/>
    <w:tmpl w:val="73F2ADB4"/>
    <w:lvl w:ilvl="0" w:tplc="4F04BA8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BB70B03"/>
    <w:multiLevelType w:val="hybridMultilevel"/>
    <w:tmpl w:val="4DB6C93C"/>
    <w:lvl w:ilvl="0" w:tplc="CD642CD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9F735B"/>
    <w:multiLevelType w:val="hybridMultilevel"/>
    <w:tmpl w:val="ED30EE6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B3144"/>
    <w:multiLevelType w:val="hybridMultilevel"/>
    <w:tmpl w:val="53C4ED36"/>
    <w:lvl w:ilvl="0" w:tplc="B00067F8">
      <w:start w:val="1"/>
      <w:numFmt w:val="decimal"/>
      <w:lvlText w:val="%1)"/>
      <w:lvlJc w:val="left"/>
      <w:pPr>
        <w:ind w:left="720" w:hanging="360"/>
      </w:pPr>
      <w:rPr>
        <w:rFonts w:ascii="Tahoma" w:eastAsiaTheme="minorHAnsi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03C5"/>
    <w:multiLevelType w:val="hybridMultilevel"/>
    <w:tmpl w:val="7B40A3AC"/>
    <w:lvl w:ilvl="0" w:tplc="D22EC19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66200"/>
    <w:multiLevelType w:val="hybridMultilevel"/>
    <w:tmpl w:val="A7F866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7F5EAD"/>
    <w:multiLevelType w:val="hybridMultilevel"/>
    <w:tmpl w:val="A2226518"/>
    <w:lvl w:ilvl="0" w:tplc="4B021824">
      <w:start w:val="18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6A7924"/>
    <w:multiLevelType w:val="hybridMultilevel"/>
    <w:tmpl w:val="0DD63E44"/>
    <w:lvl w:ilvl="0" w:tplc="3C0CE5DC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57C79F5"/>
    <w:multiLevelType w:val="hybridMultilevel"/>
    <w:tmpl w:val="F6EAF4B0"/>
    <w:lvl w:ilvl="0" w:tplc="A12A58D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69246B"/>
    <w:multiLevelType w:val="hybridMultilevel"/>
    <w:tmpl w:val="84B482C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07643"/>
    <w:multiLevelType w:val="hybridMultilevel"/>
    <w:tmpl w:val="B6E87608"/>
    <w:lvl w:ilvl="0" w:tplc="73F854E2">
      <w:start w:val="1"/>
      <w:numFmt w:val="decimal"/>
      <w:lvlText w:val="%1)"/>
      <w:lvlJc w:val="left"/>
      <w:pPr>
        <w:ind w:left="720" w:hanging="360"/>
      </w:pPr>
      <w:rPr>
        <w:rFonts w:ascii="Tahoma" w:eastAsiaTheme="minorHAnsi" w:hAnsi="Tahoma" w:cs="Tahoma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C34A0"/>
    <w:multiLevelType w:val="hybridMultilevel"/>
    <w:tmpl w:val="804459E2"/>
    <w:lvl w:ilvl="0" w:tplc="56847AB8">
      <w:start w:val="3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D59649E"/>
    <w:multiLevelType w:val="hybridMultilevel"/>
    <w:tmpl w:val="DB1C673A"/>
    <w:lvl w:ilvl="0" w:tplc="A87629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66000"/>
    <w:multiLevelType w:val="hybridMultilevel"/>
    <w:tmpl w:val="B65C85D0"/>
    <w:lvl w:ilvl="0" w:tplc="E446FF3A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3632800"/>
    <w:multiLevelType w:val="hybridMultilevel"/>
    <w:tmpl w:val="5B507D4A"/>
    <w:lvl w:ilvl="0" w:tplc="F8E644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20220E1E">
      <w:start w:val="1"/>
      <w:numFmt w:val="decimal"/>
      <w:lvlText w:val="%2/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7702D1"/>
    <w:multiLevelType w:val="hybridMultilevel"/>
    <w:tmpl w:val="17322354"/>
    <w:lvl w:ilvl="0" w:tplc="0415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82432"/>
    <w:multiLevelType w:val="hybridMultilevel"/>
    <w:tmpl w:val="646C11C6"/>
    <w:lvl w:ilvl="0" w:tplc="43E89D9E">
      <w:start w:val="18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C45638E"/>
    <w:multiLevelType w:val="singleLevel"/>
    <w:tmpl w:val="FD80D9C8"/>
    <w:lvl w:ilvl="0">
      <w:start w:val="1"/>
      <w:numFmt w:val="lowerLetter"/>
      <w:lvlText w:val="%1/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7809339D"/>
    <w:multiLevelType w:val="hybridMultilevel"/>
    <w:tmpl w:val="1916BCF8"/>
    <w:lvl w:ilvl="0" w:tplc="04150017">
      <w:start w:val="2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11CBC"/>
    <w:multiLevelType w:val="hybridMultilevel"/>
    <w:tmpl w:val="2F3438C2"/>
    <w:lvl w:ilvl="0" w:tplc="DFFC558C">
      <w:start w:val="1"/>
      <w:numFmt w:val="lowerLetter"/>
      <w:lvlText w:val="%1)"/>
      <w:lvlJc w:val="left"/>
      <w:pPr>
        <w:ind w:left="1698" w:hanging="9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7481288">
    <w:abstractNumId w:val="19"/>
    <w:lvlOverride w:ilvl="0">
      <w:lvl w:ilvl="0">
        <w:start w:val="1"/>
        <w:numFmt w:val="lowerLetter"/>
        <w:lvlText w:val="%1/"/>
        <w:legacy w:legacy="1" w:legacySpace="0" w:legacyIndent="283"/>
        <w:lvlJc w:val="left"/>
        <w:pPr>
          <w:ind w:left="283" w:hanging="283"/>
        </w:pPr>
      </w:lvl>
    </w:lvlOverride>
  </w:num>
  <w:num w:numId="2" w16cid:durableId="19556693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716081">
    <w:abstractNumId w:val="13"/>
  </w:num>
  <w:num w:numId="4" w16cid:durableId="1452550615">
    <w:abstractNumId w:val="11"/>
  </w:num>
  <w:num w:numId="5" w16cid:durableId="1750499085">
    <w:abstractNumId w:val="7"/>
  </w:num>
  <w:num w:numId="6" w16cid:durableId="483013742">
    <w:abstractNumId w:val="1"/>
  </w:num>
  <w:num w:numId="7" w16cid:durableId="654990443">
    <w:abstractNumId w:val="18"/>
  </w:num>
  <w:num w:numId="8" w16cid:durableId="66224052">
    <w:abstractNumId w:val="20"/>
  </w:num>
  <w:num w:numId="9" w16cid:durableId="1612009385">
    <w:abstractNumId w:val="17"/>
  </w:num>
  <w:num w:numId="10" w16cid:durableId="178086895">
    <w:abstractNumId w:val="8"/>
  </w:num>
  <w:num w:numId="11" w16cid:durableId="404448893">
    <w:abstractNumId w:val="12"/>
  </w:num>
  <w:num w:numId="12" w16cid:durableId="676074452">
    <w:abstractNumId w:val="21"/>
  </w:num>
  <w:num w:numId="13" w16cid:durableId="103034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4693120">
    <w:abstractNumId w:val="14"/>
  </w:num>
  <w:num w:numId="15" w16cid:durableId="652754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6916738">
    <w:abstractNumId w:val="15"/>
  </w:num>
  <w:num w:numId="17" w16cid:durableId="864489936">
    <w:abstractNumId w:val="6"/>
  </w:num>
  <w:num w:numId="18" w16cid:durableId="1783918885">
    <w:abstractNumId w:val="0"/>
  </w:num>
  <w:num w:numId="19" w16cid:durableId="1092895164">
    <w:abstractNumId w:val="4"/>
  </w:num>
  <w:num w:numId="20" w16cid:durableId="1826122863">
    <w:abstractNumId w:val="2"/>
  </w:num>
  <w:num w:numId="21" w16cid:durableId="6238038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248780">
    <w:abstractNumId w:val="5"/>
  </w:num>
  <w:num w:numId="23" w16cid:durableId="104972093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łgorzata Nowosielska">
    <w15:presenceInfo w15:providerId="AD" w15:userId="S-1-5-21-1522307967-2664843658-14347668-1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 w:inkAnnotations="0"/>
  <w:documentProtection w:edit="comment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3D"/>
    <w:rsid w:val="00022DFA"/>
    <w:rsid w:val="000465B3"/>
    <w:rsid w:val="00051CD7"/>
    <w:rsid w:val="00071BA8"/>
    <w:rsid w:val="000757F8"/>
    <w:rsid w:val="00076418"/>
    <w:rsid w:val="00084E7A"/>
    <w:rsid w:val="000B3D29"/>
    <w:rsid w:val="000B3DC3"/>
    <w:rsid w:val="000C1854"/>
    <w:rsid w:val="000C786F"/>
    <w:rsid w:val="000D7D0C"/>
    <w:rsid w:val="000F088C"/>
    <w:rsid w:val="000F0CBB"/>
    <w:rsid w:val="000F318C"/>
    <w:rsid w:val="000F358D"/>
    <w:rsid w:val="00102588"/>
    <w:rsid w:val="00111E29"/>
    <w:rsid w:val="001253D5"/>
    <w:rsid w:val="00131321"/>
    <w:rsid w:val="00137A13"/>
    <w:rsid w:val="001551EB"/>
    <w:rsid w:val="001656D2"/>
    <w:rsid w:val="00175389"/>
    <w:rsid w:val="00176C74"/>
    <w:rsid w:val="0018115B"/>
    <w:rsid w:val="00183875"/>
    <w:rsid w:val="00187888"/>
    <w:rsid w:val="00192FE2"/>
    <w:rsid w:val="00192FF0"/>
    <w:rsid w:val="001C1509"/>
    <w:rsid w:val="001E2836"/>
    <w:rsid w:val="001F1407"/>
    <w:rsid w:val="001F2E72"/>
    <w:rsid w:val="001F3B97"/>
    <w:rsid w:val="00202CE4"/>
    <w:rsid w:val="002077B3"/>
    <w:rsid w:val="00210DE3"/>
    <w:rsid w:val="00212320"/>
    <w:rsid w:val="0021713D"/>
    <w:rsid w:val="00234EAD"/>
    <w:rsid w:val="002425A6"/>
    <w:rsid w:val="002576E9"/>
    <w:rsid w:val="002812E9"/>
    <w:rsid w:val="002943E5"/>
    <w:rsid w:val="002A17DD"/>
    <w:rsid w:val="002B095F"/>
    <w:rsid w:val="002C39A0"/>
    <w:rsid w:val="002C3E4F"/>
    <w:rsid w:val="002C7CEC"/>
    <w:rsid w:val="002E01A7"/>
    <w:rsid w:val="002E212F"/>
    <w:rsid w:val="002F4081"/>
    <w:rsid w:val="00320019"/>
    <w:rsid w:val="003218A4"/>
    <w:rsid w:val="00341BF0"/>
    <w:rsid w:val="00347932"/>
    <w:rsid w:val="00362715"/>
    <w:rsid w:val="0036698A"/>
    <w:rsid w:val="00366B14"/>
    <w:rsid w:val="0037299E"/>
    <w:rsid w:val="0037745B"/>
    <w:rsid w:val="0039023D"/>
    <w:rsid w:val="00390673"/>
    <w:rsid w:val="00394BE9"/>
    <w:rsid w:val="003A1871"/>
    <w:rsid w:val="003B0DEE"/>
    <w:rsid w:val="003B55CB"/>
    <w:rsid w:val="003D6466"/>
    <w:rsid w:val="00404DA7"/>
    <w:rsid w:val="00406B30"/>
    <w:rsid w:val="00406C42"/>
    <w:rsid w:val="00415620"/>
    <w:rsid w:val="00440863"/>
    <w:rsid w:val="00445001"/>
    <w:rsid w:val="00446B52"/>
    <w:rsid w:val="004958E1"/>
    <w:rsid w:val="00496F81"/>
    <w:rsid w:val="004B5E65"/>
    <w:rsid w:val="004D1EEC"/>
    <w:rsid w:val="004D1FE2"/>
    <w:rsid w:val="004D7B5F"/>
    <w:rsid w:val="004E5FC9"/>
    <w:rsid w:val="0050032E"/>
    <w:rsid w:val="005051C4"/>
    <w:rsid w:val="00507E5C"/>
    <w:rsid w:val="00525DD0"/>
    <w:rsid w:val="00533103"/>
    <w:rsid w:val="005447FA"/>
    <w:rsid w:val="0055155B"/>
    <w:rsid w:val="00554067"/>
    <w:rsid w:val="005722E8"/>
    <w:rsid w:val="00580DC4"/>
    <w:rsid w:val="00583CFE"/>
    <w:rsid w:val="00584F51"/>
    <w:rsid w:val="00594539"/>
    <w:rsid w:val="005A2115"/>
    <w:rsid w:val="005B079D"/>
    <w:rsid w:val="005B6A71"/>
    <w:rsid w:val="005C3DAC"/>
    <w:rsid w:val="005D30FD"/>
    <w:rsid w:val="005F1FDB"/>
    <w:rsid w:val="005F50EA"/>
    <w:rsid w:val="006002DC"/>
    <w:rsid w:val="00605471"/>
    <w:rsid w:val="006059F7"/>
    <w:rsid w:val="006310F7"/>
    <w:rsid w:val="00631D8B"/>
    <w:rsid w:val="0064057E"/>
    <w:rsid w:val="0064363C"/>
    <w:rsid w:val="00646DAB"/>
    <w:rsid w:val="00655FC2"/>
    <w:rsid w:val="00666F00"/>
    <w:rsid w:val="00694C96"/>
    <w:rsid w:val="006A5115"/>
    <w:rsid w:val="006E20B6"/>
    <w:rsid w:val="007028F9"/>
    <w:rsid w:val="00703651"/>
    <w:rsid w:val="00706D8F"/>
    <w:rsid w:val="007173D8"/>
    <w:rsid w:val="00722932"/>
    <w:rsid w:val="00727836"/>
    <w:rsid w:val="00736F80"/>
    <w:rsid w:val="007453B6"/>
    <w:rsid w:val="00767CF6"/>
    <w:rsid w:val="00772529"/>
    <w:rsid w:val="0079364E"/>
    <w:rsid w:val="007B0349"/>
    <w:rsid w:val="007B3719"/>
    <w:rsid w:val="007D47A5"/>
    <w:rsid w:val="007E255C"/>
    <w:rsid w:val="007F3AB4"/>
    <w:rsid w:val="00821AD1"/>
    <w:rsid w:val="00827B88"/>
    <w:rsid w:val="00842DA9"/>
    <w:rsid w:val="00844193"/>
    <w:rsid w:val="00851F59"/>
    <w:rsid w:val="00853CF7"/>
    <w:rsid w:val="008572FB"/>
    <w:rsid w:val="00867A40"/>
    <w:rsid w:val="0087527E"/>
    <w:rsid w:val="00876633"/>
    <w:rsid w:val="00896304"/>
    <w:rsid w:val="008A42B4"/>
    <w:rsid w:val="008A5F3A"/>
    <w:rsid w:val="008E18B9"/>
    <w:rsid w:val="00903691"/>
    <w:rsid w:val="009120A1"/>
    <w:rsid w:val="00924BC7"/>
    <w:rsid w:val="00924E0F"/>
    <w:rsid w:val="00932B17"/>
    <w:rsid w:val="00935D45"/>
    <w:rsid w:val="0094372C"/>
    <w:rsid w:val="00953AC1"/>
    <w:rsid w:val="00966DC9"/>
    <w:rsid w:val="00976EE7"/>
    <w:rsid w:val="009929C0"/>
    <w:rsid w:val="009A2176"/>
    <w:rsid w:val="009A5484"/>
    <w:rsid w:val="009B2255"/>
    <w:rsid w:val="009E1287"/>
    <w:rsid w:val="009E159E"/>
    <w:rsid w:val="009E1804"/>
    <w:rsid w:val="009F2ABC"/>
    <w:rsid w:val="009F58F1"/>
    <w:rsid w:val="009F65FC"/>
    <w:rsid w:val="009F69FC"/>
    <w:rsid w:val="00A00681"/>
    <w:rsid w:val="00A03166"/>
    <w:rsid w:val="00A03C85"/>
    <w:rsid w:val="00A07D63"/>
    <w:rsid w:val="00A12D39"/>
    <w:rsid w:val="00A2145D"/>
    <w:rsid w:val="00A25DAE"/>
    <w:rsid w:val="00A30AC1"/>
    <w:rsid w:val="00A407DA"/>
    <w:rsid w:val="00A44C18"/>
    <w:rsid w:val="00A44F20"/>
    <w:rsid w:val="00A46E4A"/>
    <w:rsid w:val="00A523AD"/>
    <w:rsid w:val="00A549C6"/>
    <w:rsid w:val="00A65E9D"/>
    <w:rsid w:val="00A7753E"/>
    <w:rsid w:val="00A86431"/>
    <w:rsid w:val="00AB3FFA"/>
    <w:rsid w:val="00AB692E"/>
    <w:rsid w:val="00AB7907"/>
    <w:rsid w:val="00AF1C7F"/>
    <w:rsid w:val="00B0072A"/>
    <w:rsid w:val="00B1687C"/>
    <w:rsid w:val="00B475B0"/>
    <w:rsid w:val="00B56596"/>
    <w:rsid w:val="00B7263A"/>
    <w:rsid w:val="00B74F7C"/>
    <w:rsid w:val="00B7551F"/>
    <w:rsid w:val="00B90BEB"/>
    <w:rsid w:val="00BA0837"/>
    <w:rsid w:val="00BA35E3"/>
    <w:rsid w:val="00BA64D2"/>
    <w:rsid w:val="00BF12D2"/>
    <w:rsid w:val="00BF268B"/>
    <w:rsid w:val="00BF2883"/>
    <w:rsid w:val="00BF5B71"/>
    <w:rsid w:val="00BF766A"/>
    <w:rsid w:val="00C27C2C"/>
    <w:rsid w:val="00C40542"/>
    <w:rsid w:val="00C4638B"/>
    <w:rsid w:val="00C51FC7"/>
    <w:rsid w:val="00C615FD"/>
    <w:rsid w:val="00C762CB"/>
    <w:rsid w:val="00C823FE"/>
    <w:rsid w:val="00C85F27"/>
    <w:rsid w:val="00C86D68"/>
    <w:rsid w:val="00CB11D8"/>
    <w:rsid w:val="00CB2696"/>
    <w:rsid w:val="00CC2D08"/>
    <w:rsid w:val="00CE0199"/>
    <w:rsid w:val="00CE3567"/>
    <w:rsid w:val="00CE70F7"/>
    <w:rsid w:val="00CF5C7A"/>
    <w:rsid w:val="00CF7952"/>
    <w:rsid w:val="00D04879"/>
    <w:rsid w:val="00D32E62"/>
    <w:rsid w:val="00D35E30"/>
    <w:rsid w:val="00D36107"/>
    <w:rsid w:val="00D46191"/>
    <w:rsid w:val="00D551D3"/>
    <w:rsid w:val="00D570AD"/>
    <w:rsid w:val="00D64988"/>
    <w:rsid w:val="00D65B21"/>
    <w:rsid w:val="00D75228"/>
    <w:rsid w:val="00D77364"/>
    <w:rsid w:val="00D77D7D"/>
    <w:rsid w:val="00D824B9"/>
    <w:rsid w:val="00D848A0"/>
    <w:rsid w:val="00D9030A"/>
    <w:rsid w:val="00D90FE8"/>
    <w:rsid w:val="00D917ED"/>
    <w:rsid w:val="00D97B65"/>
    <w:rsid w:val="00DC089E"/>
    <w:rsid w:val="00DD1E78"/>
    <w:rsid w:val="00DD6A94"/>
    <w:rsid w:val="00DE73E3"/>
    <w:rsid w:val="00DF2F55"/>
    <w:rsid w:val="00E0258B"/>
    <w:rsid w:val="00E049C9"/>
    <w:rsid w:val="00E061C3"/>
    <w:rsid w:val="00E10A27"/>
    <w:rsid w:val="00E14CF6"/>
    <w:rsid w:val="00E558AD"/>
    <w:rsid w:val="00E60D7D"/>
    <w:rsid w:val="00E64F14"/>
    <w:rsid w:val="00E827F9"/>
    <w:rsid w:val="00EA2837"/>
    <w:rsid w:val="00EA3B3F"/>
    <w:rsid w:val="00EA4826"/>
    <w:rsid w:val="00EC0B34"/>
    <w:rsid w:val="00EC34EC"/>
    <w:rsid w:val="00EE4F72"/>
    <w:rsid w:val="00EF00E6"/>
    <w:rsid w:val="00EF1084"/>
    <w:rsid w:val="00F126C6"/>
    <w:rsid w:val="00F33432"/>
    <w:rsid w:val="00F37E96"/>
    <w:rsid w:val="00F73EEB"/>
    <w:rsid w:val="00F744ED"/>
    <w:rsid w:val="00FA0CF6"/>
    <w:rsid w:val="00FA2855"/>
    <w:rsid w:val="00FA6CDA"/>
    <w:rsid w:val="00FB11DD"/>
    <w:rsid w:val="00FB785F"/>
    <w:rsid w:val="00FB7D84"/>
    <w:rsid w:val="00FD5621"/>
    <w:rsid w:val="00FE113E"/>
    <w:rsid w:val="00FE1F96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4:docId w14:val="2E4715CB"/>
  <w15:docId w15:val="{FCE2A1B7-F64F-4F94-8688-0885CDB7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C1854"/>
    <w:pPr>
      <w:keepNext/>
      <w:widowControl w:val="0"/>
      <w:tabs>
        <w:tab w:val="left" w:pos="709"/>
        <w:tab w:val="left" w:leader="hyphen" w:pos="9071"/>
      </w:tabs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902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6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9023D"/>
    <w:rPr>
      <w:rFonts w:ascii="Times New Roman" w:eastAsia="Times New Roman" w:hAnsi="Times New Roman" w:cs="Times New Roman"/>
      <w:kern w:val="26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3902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6"/>
      <w:sz w:val="26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9023D"/>
    <w:rPr>
      <w:rFonts w:ascii="Times New Roman" w:eastAsia="Times New Roman" w:hAnsi="Times New Roman" w:cs="Times New Roman"/>
      <w:kern w:val="26"/>
      <w:sz w:val="26"/>
      <w:szCs w:val="20"/>
      <w:lang w:eastAsia="pl-PL"/>
    </w:rPr>
  </w:style>
  <w:style w:type="character" w:styleId="Numerstrony">
    <w:name w:val="page number"/>
    <w:basedOn w:val="Domylnaczcionkaakapitu"/>
    <w:rsid w:val="0039023D"/>
  </w:style>
  <w:style w:type="paragraph" w:styleId="Akapitzlist">
    <w:name w:val="List Paragraph"/>
    <w:basedOn w:val="Normalny"/>
    <w:uiPriority w:val="99"/>
    <w:qFormat/>
    <w:rsid w:val="003902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166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74F7C"/>
    <w:pPr>
      <w:spacing w:after="120" w:line="480" w:lineRule="auto"/>
      <w:ind w:left="283"/>
    </w:pPr>
    <w:rPr>
      <w:rFonts w:ascii="Times New Roman" w:eastAsia="Times New Roman" w:hAnsi="Times New Roman" w:cs="Times New Roman"/>
      <w:kern w:val="26"/>
      <w:sz w:val="26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74F7C"/>
    <w:rPr>
      <w:rFonts w:ascii="Times New Roman" w:eastAsia="Times New Roman" w:hAnsi="Times New Roman" w:cs="Times New Roman"/>
      <w:kern w:val="26"/>
      <w:sz w:val="26"/>
      <w:szCs w:val="20"/>
      <w:lang w:eastAsia="pl-PL"/>
    </w:rPr>
  </w:style>
  <w:style w:type="character" w:styleId="Hipercze">
    <w:name w:val="Hyperlink"/>
    <w:basedOn w:val="Domylnaczcionkaakapitu"/>
    <w:uiPriority w:val="99"/>
    <w:rsid w:val="000C1854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0C1854"/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05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0542"/>
  </w:style>
  <w:style w:type="character" w:styleId="Odwoaniedokomentarza">
    <w:name w:val="annotation reference"/>
    <w:basedOn w:val="Domylnaczcionkaakapitu"/>
    <w:uiPriority w:val="99"/>
    <w:semiHidden/>
    <w:unhideWhenUsed/>
    <w:rsid w:val="00175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3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E1287"/>
    <w:pPr>
      <w:spacing w:after="0" w:line="240" w:lineRule="auto"/>
    </w:pPr>
  </w:style>
  <w:style w:type="character" w:customStyle="1" w:styleId="Teksttreci2Pogrubienie">
    <w:name w:val="Tekst treści (2) + Pogrubienie"/>
    <w:rsid w:val="003D64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1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ariusze@poznanska23.pl" TargetMode="Externa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znanska23.pl/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notariusze@poznanska23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znanska23.pl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280C4-1CAB-4934-B818-01839EF1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1666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Dagmarka</dc:creator>
  <cp:lastModifiedBy>Agnieszka Witkowska</cp:lastModifiedBy>
  <cp:revision>6</cp:revision>
  <cp:lastPrinted>2019-04-09T12:12:00Z</cp:lastPrinted>
  <dcterms:created xsi:type="dcterms:W3CDTF">2024-11-17T12:55:00Z</dcterms:created>
  <dcterms:modified xsi:type="dcterms:W3CDTF">2025-01-08T12:33:00Z</dcterms:modified>
</cp:coreProperties>
</file>